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FF" w:rsidRPr="00076004" w:rsidRDefault="002D3434" w:rsidP="00E80FFF">
      <w:pPr>
        <w:jc w:val="center"/>
        <w:rPr>
          <w:sz w:val="22"/>
          <w:szCs w:val="22"/>
        </w:rPr>
      </w:pPr>
      <w:r w:rsidRPr="00076004">
        <w:rPr>
          <w:b/>
          <w:sz w:val="22"/>
          <w:szCs w:val="22"/>
        </w:rPr>
        <w:t xml:space="preserve">ADÁSVÉTELI SZERZŐDÉS </w:t>
      </w:r>
      <w:r w:rsidR="00E80FFF" w:rsidRPr="00076004">
        <w:rPr>
          <w:b/>
          <w:sz w:val="22"/>
          <w:szCs w:val="22"/>
        </w:rPr>
        <w:t>TERVEZET</w:t>
      </w:r>
    </w:p>
    <w:p w:rsidR="00E80FFF" w:rsidRPr="00076004" w:rsidRDefault="00E80FFF" w:rsidP="00E80FFF">
      <w:pPr>
        <w:jc w:val="center"/>
        <w:rPr>
          <w:sz w:val="22"/>
          <w:szCs w:val="22"/>
        </w:rPr>
      </w:pPr>
    </w:p>
    <w:p w:rsidR="00E80FFF" w:rsidRPr="00076004" w:rsidRDefault="00E80FFF" w:rsidP="00E80FFF">
      <w:pPr>
        <w:jc w:val="both"/>
        <w:rPr>
          <w:sz w:val="22"/>
          <w:szCs w:val="22"/>
        </w:rPr>
      </w:pPr>
      <w:proofErr w:type="gramStart"/>
      <w:r w:rsidRPr="00076004">
        <w:rPr>
          <w:sz w:val="22"/>
          <w:szCs w:val="22"/>
        </w:rPr>
        <w:t>amely</w:t>
      </w:r>
      <w:proofErr w:type="gramEnd"/>
      <w:r w:rsidRPr="00076004">
        <w:rPr>
          <w:sz w:val="22"/>
          <w:szCs w:val="22"/>
        </w:rPr>
        <w:t xml:space="preserve"> létrejött egyrészről </w:t>
      </w:r>
      <w:r w:rsidRPr="00076004">
        <w:rPr>
          <w:b/>
          <w:sz w:val="22"/>
          <w:szCs w:val="22"/>
        </w:rPr>
        <w:t>Székesfehérvár Megyei Jogú Város Önkormányzata</w:t>
      </w:r>
      <w:r w:rsidRPr="00076004">
        <w:rPr>
          <w:sz w:val="22"/>
          <w:szCs w:val="22"/>
        </w:rPr>
        <w:t xml:space="preserve"> (székhely: 8000 Székesfehérvár, Városház tér 1., KSH szám: 15726999-8411-321-07, adószám: 15726999-2-07, </w:t>
      </w:r>
      <w:r w:rsidR="00326B0B" w:rsidRPr="00076004">
        <w:rPr>
          <w:sz w:val="22"/>
          <w:szCs w:val="22"/>
        </w:rPr>
        <w:t xml:space="preserve">Törzsszám: 726995, </w:t>
      </w:r>
      <w:r w:rsidRPr="00076004">
        <w:rPr>
          <w:sz w:val="22"/>
          <w:szCs w:val="22"/>
        </w:rPr>
        <w:t xml:space="preserve">fizetési számla száma: </w:t>
      </w:r>
      <w:r w:rsidR="00382EFD" w:rsidRPr="00076004">
        <w:rPr>
          <w:sz w:val="22"/>
          <w:szCs w:val="22"/>
        </w:rPr>
        <w:t>12023008-00153647-01300008</w:t>
      </w:r>
      <w:r w:rsidR="00382EFD" w:rsidRPr="00076004">
        <w:rPr>
          <w:color w:val="000000"/>
          <w:sz w:val="22"/>
          <w:szCs w:val="22"/>
        </w:rPr>
        <w:t xml:space="preserve"> </w:t>
      </w:r>
      <w:r w:rsidRPr="00076004">
        <w:rPr>
          <w:sz w:val="22"/>
          <w:szCs w:val="22"/>
        </w:rPr>
        <w:t xml:space="preserve">Raiffeisen Bank Zrt., képviseli Dr. Cser-Palkovics András polgármester) mint </w:t>
      </w:r>
      <w:r w:rsidR="00B6143B" w:rsidRPr="00076004">
        <w:rPr>
          <w:sz w:val="22"/>
          <w:szCs w:val="22"/>
        </w:rPr>
        <w:t xml:space="preserve">vevő </w:t>
      </w:r>
      <w:r w:rsidRPr="00076004">
        <w:rPr>
          <w:sz w:val="22"/>
          <w:szCs w:val="22"/>
        </w:rPr>
        <w:t xml:space="preserve">- továbbiakban: </w:t>
      </w:r>
      <w:r w:rsidR="007A3AC6" w:rsidRPr="00076004">
        <w:rPr>
          <w:b/>
          <w:sz w:val="22"/>
          <w:szCs w:val="22"/>
        </w:rPr>
        <w:t>Vevő</w:t>
      </w:r>
      <w:r w:rsidRPr="00076004">
        <w:rPr>
          <w:b/>
          <w:sz w:val="22"/>
          <w:szCs w:val="22"/>
        </w:rPr>
        <w:t xml:space="preserve"> </w:t>
      </w:r>
      <w:r w:rsidRPr="00076004">
        <w:rPr>
          <w:sz w:val="22"/>
          <w:szCs w:val="22"/>
        </w:rPr>
        <w:t>-</w:t>
      </w:r>
    </w:p>
    <w:p w:rsidR="00E80FFF" w:rsidRPr="00076004" w:rsidRDefault="00E80FFF" w:rsidP="00E80FFF">
      <w:pPr>
        <w:jc w:val="both"/>
        <w:rPr>
          <w:sz w:val="22"/>
          <w:szCs w:val="22"/>
        </w:rPr>
      </w:pPr>
    </w:p>
    <w:p w:rsidR="00E80FFF" w:rsidRPr="00076004" w:rsidRDefault="00E80FFF" w:rsidP="00E80FFF">
      <w:pPr>
        <w:jc w:val="both"/>
        <w:rPr>
          <w:sz w:val="22"/>
          <w:szCs w:val="22"/>
        </w:rPr>
      </w:pPr>
      <w:proofErr w:type="gramStart"/>
      <w:r w:rsidRPr="00076004">
        <w:rPr>
          <w:sz w:val="22"/>
          <w:szCs w:val="22"/>
        </w:rPr>
        <w:t xml:space="preserve">másrészről </w:t>
      </w:r>
      <w:r w:rsidRPr="00076004">
        <w:rPr>
          <w:b/>
          <w:sz w:val="22"/>
          <w:szCs w:val="22"/>
        </w:rPr>
        <w:t xml:space="preserve">………….. </w:t>
      </w:r>
      <w:r w:rsidRPr="00076004">
        <w:rPr>
          <w:sz w:val="22"/>
          <w:szCs w:val="22"/>
        </w:rPr>
        <w:t>(székhely: ……….., cégjegyzékszám: ………..,  adószám: ……….., fizetési számla száma: ………… … Bank …,</w:t>
      </w:r>
      <w:r w:rsidR="00326B0B" w:rsidRPr="00076004">
        <w:rPr>
          <w:sz w:val="22"/>
          <w:szCs w:val="22"/>
        </w:rPr>
        <w:t xml:space="preserve"> KSH-szám:…………….,</w:t>
      </w:r>
      <w:r w:rsidRPr="00076004">
        <w:rPr>
          <w:sz w:val="22"/>
          <w:szCs w:val="22"/>
        </w:rPr>
        <w:t xml:space="preserve"> képviseli: …….)  mint </w:t>
      </w:r>
      <w:r w:rsidR="00B6143B" w:rsidRPr="00076004">
        <w:rPr>
          <w:sz w:val="22"/>
          <w:szCs w:val="22"/>
        </w:rPr>
        <w:t xml:space="preserve">eladó </w:t>
      </w:r>
      <w:r w:rsidRPr="00076004">
        <w:rPr>
          <w:sz w:val="22"/>
          <w:szCs w:val="22"/>
        </w:rPr>
        <w:t xml:space="preserve">- továbbiakban: </w:t>
      </w:r>
      <w:r w:rsidR="007A3AC6" w:rsidRPr="00076004">
        <w:rPr>
          <w:b/>
          <w:sz w:val="22"/>
          <w:szCs w:val="22"/>
        </w:rPr>
        <w:t>Eladó</w:t>
      </w:r>
      <w:r w:rsidRPr="00076004">
        <w:rPr>
          <w:sz w:val="22"/>
          <w:szCs w:val="22"/>
        </w:rPr>
        <w:t>;</w:t>
      </w:r>
      <w:r w:rsidRPr="00076004">
        <w:rPr>
          <w:b/>
          <w:sz w:val="22"/>
          <w:szCs w:val="22"/>
        </w:rPr>
        <w:t xml:space="preserve"> </w:t>
      </w:r>
      <w:r w:rsidRPr="00076004">
        <w:rPr>
          <w:sz w:val="22"/>
          <w:szCs w:val="22"/>
        </w:rPr>
        <w:t xml:space="preserve">jelen szerződést kötő felek a továbbiakban együttesen: </w:t>
      </w:r>
      <w:r w:rsidRPr="00076004">
        <w:rPr>
          <w:b/>
          <w:sz w:val="22"/>
          <w:szCs w:val="22"/>
        </w:rPr>
        <w:t>Felek</w:t>
      </w:r>
      <w:r w:rsidRPr="00076004">
        <w:rPr>
          <w:sz w:val="22"/>
          <w:szCs w:val="22"/>
        </w:rPr>
        <w:t xml:space="preserve"> - között az alulírott helyen és időben az alábbi feltételekkel:</w:t>
      </w:r>
      <w:proofErr w:type="gramEnd"/>
    </w:p>
    <w:p w:rsidR="00E80FFF" w:rsidRPr="00076004" w:rsidRDefault="00E80FFF" w:rsidP="00E80FFF">
      <w:pPr>
        <w:jc w:val="center"/>
        <w:rPr>
          <w:b/>
          <w:sz w:val="22"/>
          <w:szCs w:val="22"/>
        </w:rPr>
      </w:pPr>
    </w:p>
    <w:p w:rsidR="00E80FFF" w:rsidRPr="00076004" w:rsidRDefault="00E80FFF" w:rsidP="00E80FFF">
      <w:pPr>
        <w:jc w:val="center"/>
        <w:rPr>
          <w:b/>
          <w:sz w:val="22"/>
          <w:szCs w:val="22"/>
        </w:rPr>
      </w:pPr>
    </w:p>
    <w:p w:rsidR="00E80FFF" w:rsidRPr="00076004" w:rsidRDefault="00E80FFF" w:rsidP="00E80FFF">
      <w:pPr>
        <w:jc w:val="center"/>
        <w:rPr>
          <w:b/>
          <w:sz w:val="22"/>
          <w:szCs w:val="22"/>
        </w:rPr>
      </w:pPr>
      <w:r w:rsidRPr="00076004">
        <w:rPr>
          <w:b/>
          <w:sz w:val="22"/>
          <w:szCs w:val="22"/>
        </w:rPr>
        <w:t>I.</w:t>
      </w:r>
    </w:p>
    <w:p w:rsidR="00E80FFF" w:rsidRPr="00076004" w:rsidRDefault="00E80FFF" w:rsidP="00E80FFF">
      <w:pPr>
        <w:jc w:val="center"/>
        <w:rPr>
          <w:b/>
          <w:sz w:val="22"/>
          <w:szCs w:val="22"/>
          <w:u w:val="single"/>
        </w:rPr>
      </w:pPr>
      <w:r w:rsidRPr="00076004">
        <w:rPr>
          <w:b/>
          <w:sz w:val="22"/>
          <w:szCs w:val="22"/>
          <w:u w:val="single"/>
        </w:rPr>
        <w:t>Bevezetés</w:t>
      </w:r>
    </w:p>
    <w:p w:rsidR="00E80FFF" w:rsidRPr="00076004" w:rsidRDefault="00E80FFF" w:rsidP="00E80FFF">
      <w:pPr>
        <w:jc w:val="center"/>
        <w:rPr>
          <w:sz w:val="22"/>
          <w:szCs w:val="22"/>
        </w:rPr>
      </w:pPr>
    </w:p>
    <w:p w:rsidR="00382EFD" w:rsidRPr="00076004" w:rsidRDefault="00382EFD" w:rsidP="00382EFD">
      <w:pPr>
        <w:numPr>
          <w:ilvl w:val="0"/>
          <w:numId w:val="3"/>
        </w:numPr>
        <w:spacing w:after="120"/>
        <w:ind w:left="0" w:firstLine="0"/>
        <w:jc w:val="both"/>
        <w:rPr>
          <w:color w:val="000000"/>
          <w:sz w:val="22"/>
          <w:szCs w:val="22"/>
        </w:rPr>
      </w:pPr>
      <w:r w:rsidRPr="00076004">
        <w:rPr>
          <w:color w:val="000000"/>
          <w:sz w:val="22"/>
          <w:szCs w:val="22"/>
        </w:rPr>
        <w:t xml:space="preserve">A székesfehérvári stadionrekonstrukciós program megvalósításához, valamint a székesfehérvári Sóstó Természetvédelmi Terület és Vidámparki csónakázótó rehabilitációjához szükséges intézkedésekről szóló 1285/2015. (IV.30.) Korm. határozat (továbbiakban: Kormányhatározat) 3. pontjában </w:t>
      </w:r>
      <w:r w:rsidR="00B6143B" w:rsidRPr="00076004">
        <w:rPr>
          <w:color w:val="000000"/>
          <w:sz w:val="22"/>
          <w:szCs w:val="22"/>
        </w:rPr>
        <w:t>egyetértett</w:t>
      </w:r>
      <w:r w:rsidRPr="00076004">
        <w:rPr>
          <w:color w:val="000000"/>
          <w:sz w:val="22"/>
          <w:szCs w:val="22"/>
        </w:rPr>
        <w:t xml:space="preserve"> a Kormány a székesfehérvári Sóstó Természetvédelmi Terület és Vidámparki csónakázótó rehabilitációjá</w:t>
      </w:r>
      <w:r w:rsidR="00B6143B" w:rsidRPr="00076004">
        <w:rPr>
          <w:color w:val="000000"/>
          <w:sz w:val="22"/>
          <w:szCs w:val="22"/>
        </w:rPr>
        <w:t>val</w:t>
      </w:r>
      <w:r w:rsidRPr="00076004">
        <w:rPr>
          <w:color w:val="000000"/>
          <w:sz w:val="22"/>
          <w:szCs w:val="22"/>
        </w:rPr>
        <w:t>.</w:t>
      </w:r>
    </w:p>
    <w:p w:rsidR="00382EFD" w:rsidRPr="00076004" w:rsidRDefault="00382EFD" w:rsidP="00382EFD">
      <w:pPr>
        <w:spacing w:after="120"/>
        <w:jc w:val="both"/>
        <w:rPr>
          <w:sz w:val="22"/>
          <w:szCs w:val="22"/>
        </w:rPr>
      </w:pPr>
      <w:r w:rsidRPr="00076004">
        <w:rPr>
          <w:sz w:val="22"/>
          <w:szCs w:val="22"/>
        </w:rPr>
        <w:t>Jelen vállalkozási szerződés keretében megvalósuló feladatok ellenértéke a Kormányhatározat alapján vissza nem térítendő központi költségvetési támogatásból rendelkezésre áll.</w:t>
      </w:r>
    </w:p>
    <w:p w:rsidR="00E80FFF" w:rsidRPr="00076004" w:rsidRDefault="00E80FFF" w:rsidP="00382EFD">
      <w:pPr>
        <w:spacing w:line="276" w:lineRule="auto"/>
        <w:jc w:val="both"/>
        <w:rPr>
          <w:sz w:val="22"/>
          <w:szCs w:val="22"/>
        </w:rPr>
      </w:pPr>
      <w:r w:rsidRPr="00076004">
        <w:rPr>
          <w:b/>
          <w:sz w:val="22"/>
          <w:szCs w:val="22"/>
        </w:rPr>
        <w:t xml:space="preserve">A szerződés alapja </w:t>
      </w:r>
      <w:r w:rsidRPr="00076004">
        <w:rPr>
          <w:sz w:val="22"/>
          <w:szCs w:val="22"/>
        </w:rPr>
        <w:t xml:space="preserve">Székesfehérvár Megyei Jogú Város Önkormányzat </w:t>
      </w:r>
      <w:proofErr w:type="gramStart"/>
      <w:r w:rsidRPr="00076004">
        <w:rPr>
          <w:sz w:val="22"/>
          <w:szCs w:val="22"/>
        </w:rPr>
        <w:t>Közgyűlésének ….</w:t>
      </w:r>
      <w:proofErr w:type="gramEnd"/>
      <w:r w:rsidRPr="00076004">
        <w:rPr>
          <w:sz w:val="22"/>
          <w:szCs w:val="22"/>
        </w:rPr>
        <w:t>/201</w:t>
      </w:r>
      <w:r w:rsidR="008C33A2" w:rsidRPr="00076004">
        <w:rPr>
          <w:sz w:val="22"/>
          <w:szCs w:val="22"/>
        </w:rPr>
        <w:t>7</w:t>
      </w:r>
      <w:r w:rsidRPr="00076004">
        <w:rPr>
          <w:sz w:val="22"/>
          <w:szCs w:val="22"/>
        </w:rPr>
        <w:t>. (…)</w:t>
      </w:r>
      <w:r w:rsidRPr="00076004">
        <w:rPr>
          <w:b/>
          <w:sz w:val="22"/>
          <w:szCs w:val="22"/>
        </w:rPr>
        <w:t xml:space="preserve"> </w:t>
      </w:r>
      <w:r w:rsidRPr="00076004">
        <w:rPr>
          <w:sz w:val="22"/>
          <w:szCs w:val="22"/>
        </w:rPr>
        <w:t>számú határozata.</w:t>
      </w:r>
    </w:p>
    <w:p w:rsidR="00E80FFF" w:rsidRPr="00076004" w:rsidRDefault="00E80FFF" w:rsidP="00E80FFF">
      <w:pPr>
        <w:jc w:val="both"/>
        <w:rPr>
          <w:sz w:val="22"/>
          <w:szCs w:val="22"/>
          <w:highlight w:val="red"/>
        </w:rPr>
      </w:pPr>
    </w:p>
    <w:p w:rsidR="00E80FFF" w:rsidRPr="00076004" w:rsidRDefault="00E80FFF" w:rsidP="00E80FFF">
      <w:pPr>
        <w:numPr>
          <w:ilvl w:val="0"/>
          <w:numId w:val="3"/>
        </w:numPr>
        <w:spacing w:after="120" w:line="276" w:lineRule="auto"/>
        <w:ind w:left="0" w:firstLine="0"/>
        <w:jc w:val="both"/>
        <w:rPr>
          <w:sz w:val="22"/>
          <w:szCs w:val="22"/>
        </w:rPr>
      </w:pPr>
      <w:r w:rsidRPr="00076004">
        <w:rPr>
          <w:sz w:val="22"/>
          <w:szCs w:val="22"/>
        </w:rPr>
        <w:t xml:space="preserve">Jelen </w:t>
      </w:r>
      <w:r w:rsidR="00B6143B" w:rsidRPr="00076004">
        <w:rPr>
          <w:sz w:val="22"/>
          <w:szCs w:val="22"/>
        </w:rPr>
        <w:t xml:space="preserve">adásvételi </w:t>
      </w:r>
      <w:r w:rsidRPr="00076004">
        <w:rPr>
          <w:sz w:val="22"/>
          <w:szCs w:val="22"/>
        </w:rPr>
        <w:t xml:space="preserve">szerződés </w:t>
      </w:r>
      <w:r w:rsidR="00B6143B" w:rsidRPr="00076004">
        <w:rPr>
          <w:sz w:val="22"/>
          <w:szCs w:val="22"/>
        </w:rPr>
        <w:t xml:space="preserve">Vevőnek </w:t>
      </w:r>
      <w:r w:rsidRPr="00076004">
        <w:rPr>
          <w:sz w:val="22"/>
          <w:szCs w:val="22"/>
        </w:rPr>
        <w:t>a szerződés tárgyára vonatkozóan lefolytatott, KÉ-</w:t>
      </w:r>
      <w:r w:rsidR="001C1F0B" w:rsidRPr="001C1F0B">
        <w:rPr>
          <w:sz w:val="22"/>
          <w:szCs w:val="22"/>
        </w:rPr>
        <w:t>17668</w:t>
      </w:r>
      <w:r w:rsidRPr="00076004">
        <w:rPr>
          <w:sz w:val="22"/>
          <w:szCs w:val="22"/>
        </w:rPr>
        <w:t>/201</w:t>
      </w:r>
      <w:r w:rsidR="008C33A2" w:rsidRPr="00076004">
        <w:rPr>
          <w:sz w:val="22"/>
          <w:szCs w:val="22"/>
        </w:rPr>
        <w:t>7</w:t>
      </w:r>
      <w:r w:rsidRPr="00076004">
        <w:rPr>
          <w:sz w:val="22"/>
          <w:szCs w:val="22"/>
        </w:rPr>
        <w:t xml:space="preserve">. iktatószámú, </w:t>
      </w:r>
      <w:r w:rsidRPr="00076004">
        <w:rPr>
          <w:b/>
          <w:sz w:val="22"/>
          <w:szCs w:val="22"/>
        </w:rPr>
        <w:t>„</w:t>
      </w:r>
      <w:r w:rsidR="002D3434" w:rsidRPr="00076004">
        <w:rPr>
          <w:b/>
          <w:bCs/>
          <w:sz w:val="22"/>
          <w:szCs w:val="22"/>
        </w:rPr>
        <w:t>Székesfehérvári Sóstó Természetvédelmi Terület és Vidámparki csónakázótó rehabilitációja keretén belül a tavak fenntartásához úszó munkagép beszerzése</w:t>
      </w:r>
      <w:r w:rsidRPr="00076004">
        <w:rPr>
          <w:b/>
          <w:bCs/>
          <w:sz w:val="22"/>
          <w:szCs w:val="22"/>
        </w:rPr>
        <w:t>”</w:t>
      </w:r>
      <w:r w:rsidRPr="00076004">
        <w:rPr>
          <w:sz w:val="22"/>
          <w:szCs w:val="22"/>
        </w:rPr>
        <w:t xml:space="preserve"> tárgyú, </w:t>
      </w:r>
      <w:r w:rsidR="006E12C8" w:rsidRPr="00076004">
        <w:rPr>
          <w:color w:val="000000"/>
          <w:sz w:val="22"/>
          <w:szCs w:val="22"/>
        </w:rPr>
        <w:t xml:space="preserve">a közbeszerzésekről szóló 2015. évi CXLIII. törvény (továbbiakban: Kbt.) </w:t>
      </w:r>
      <w:r w:rsidR="006E12C8" w:rsidRPr="00076004">
        <w:rPr>
          <w:bCs/>
          <w:color w:val="000000"/>
          <w:sz w:val="22"/>
          <w:szCs w:val="22"/>
        </w:rPr>
        <w:t>112. § (1) bekezdés a) pontja szerinti a Kbt. 117. §</w:t>
      </w:r>
      <w:proofErr w:type="spellStart"/>
      <w:r w:rsidR="006E12C8" w:rsidRPr="00076004">
        <w:rPr>
          <w:bCs/>
          <w:color w:val="000000"/>
          <w:sz w:val="22"/>
          <w:szCs w:val="22"/>
        </w:rPr>
        <w:t>-ban</w:t>
      </w:r>
      <w:proofErr w:type="spellEnd"/>
      <w:r w:rsidR="006E12C8" w:rsidRPr="00076004">
        <w:rPr>
          <w:bCs/>
          <w:color w:val="000000"/>
          <w:sz w:val="22"/>
          <w:szCs w:val="22"/>
        </w:rPr>
        <w:t xml:space="preserve"> meghatározott módon, szabadon kialakított hirdetmény közzétételével induló tárgyalásos</w:t>
      </w:r>
      <w:r w:rsidR="006E12C8" w:rsidRPr="00076004">
        <w:rPr>
          <w:color w:val="000000"/>
          <w:sz w:val="22"/>
          <w:szCs w:val="22"/>
        </w:rPr>
        <w:t xml:space="preserve"> közbeszerzési eljárás eredményeképpen jött létre Felek között.</w:t>
      </w:r>
      <w:r w:rsidRPr="00076004">
        <w:rPr>
          <w:sz w:val="22"/>
          <w:szCs w:val="22"/>
        </w:rPr>
        <w:t xml:space="preserve"> Ennek megfelelően az alább felsorolt dokumentumok a szerződéssel együtt értelmezendőek, azzal együtt olvasandók:</w:t>
      </w:r>
    </w:p>
    <w:p w:rsidR="006E12C8" w:rsidRPr="00076004" w:rsidRDefault="006E12C8" w:rsidP="006E12C8">
      <w:pPr>
        <w:numPr>
          <w:ilvl w:val="1"/>
          <w:numId w:val="1"/>
        </w:numPr>
        <w:spacing w:after="200" w:line="276" w:lineRule="auto"/>
        <w:ind w:left="1276" w:hanging="567"/>
        <w:jc w:val="both"/>
        <w:rPr>
          <w:color w:val="000000"/>
          <w:sz w:val="22"/>
          <w:szCs w:val="22"/>
        </w:rPr>
      </w:pPr>
      <w:r w:rsidRPr="00076004">
        <w:rPr>
          <w:color w:val="000000"/>
          <w:sz w:val="22"/>
          <w:szCs w:val="22"/>
        </w:rPr>
        <w:t xml:space="preserve">Vevőnek a szerződés tárgyát képező közbeszerzésére vonatkozó 2017. </w:t>
      </w:r>
      <w:r w:rsidR="00FD59F5">
        <w:rPr>
          <w:color w:val="000000"/>
          <w:sz w:val="22"/>
          <w:szCs w:val="22"/>
        </w:rPr>
        <w:t>december 04</w:t>
      </w:r>
      <w:bookmarkStart w:id="0" w:name="_GoBack"/>
      <w:bookmarkEnd w:id="0"/>
      <w:r w:rsidRPr="00076004">
        <w:rPr>
          <w:color w:val="000000"/>
          <w:sz w:val="22"/>
          <w:szCs w:val="22"/>
        </w:rPr>
        <w:t>. napján feladott KÉ-</w:t>
      </w:r>
      <w:r w:rsidR="001C1F0B" w:rsidRPr="001C1F0B">
        <w:rPr>
          <w:color w:val="000000"/>
          <w:sz w:val="22"/>
          <w:szCs w:val="22"/>
        </w:rPr>
        <w:t>17668</w:t>
      </w:r>
      <w:r w:rsidRPr="00076004">
        <w:rPr>
          <w:color w:val="000000"/>
          <w:sz w:val="22"/>
          <w:szCs w:val="22"/>
        </w:rPr>
        <w:t xml:space="preserve">/2017. </w:t>
      </w:r>
      <w:proofErr w:type="gramStart"/>
      <w:r w:rsidRPr="00076004">
        <w:rPr>
          <w:color w:val="000000"/>
          <w:sz w:val="22"/>
          <w:szCs w:val="22"/>
        </w:rPr>
        <w:t>iktató számú</w:t>
      </w:r>
      <w:proofErr w:type="gramEnd"/>
      <w:r w:rsidRPr="00076004">
        <w:rPr>
          <w:color w:val="000000"/>
          <w:sz w:val="22"/>
          <w:szCs w:val="22"/>
        </w:rPr>
        <w:t xml:space="preserve"> eljárást megindító felhívása-, </w:t>
      </w:r>
    </w:p>
    <w:p w:rsidR="006E12C8" w:rsidRPr="00076004" w:rsidRDefault="006E12C8" w:rsidP="006E12C8">
      <w:pPr>
        <w:numPr>
          <w:ilvl w:val="1"/>
          <w:numId w:val="1"/>
        </w:numPr>
        <w:spacing w:after="200" w:line="276" w:lineRule="auto"/>
        <w:ind w:left="1276" w:hanging="567"/>
        <w:jc w:val="both"/>
        <w:rPr>
          <w:color w:val="000000"/>
          <w:sz w:val="22"/>
          <w:szCs w:val="22"/>
        </w:rPr>
      </w:pPr>
      <w:r w:rsidRPr="00076004">
        <w:rPr>
          <w:color w:val="000000"/>
          <w:sz w:val="22"/>
          <w:szCs w:val="22"/>
        </w:rPr>
        <w:t xml:space="preserve">Vevő teljes </w:t>
      </w:r>
      <w:proofErr w:type="gramStart"/>
      <w:r w:rsidRPr="00076004">
        <w:rPr>
          <w:color w:val="000000"/>
          <w:sz w:val="22"/>
          <w:szCs w:val="22"/>
        </w:rPr>
        <w:t>dokumentációja ,</w:t>
      </w:r>
      <w:proofErr w:type="gramEnd"/>
    </w:p>
    <w:p w:rsidR="006E12C8" w:rsidRPr="00076004" w:rsidRDefault="006E12C8" w:rsidP="006E12C8">
      <w:pPr>
        <w:numPr>
          <w:ilvl w:val="1"/>
          <w:numId w:val="1"/>
        </w:numPr>
        <w:spacing w:after="200" w:line="276" w:lineRule="auto"/>
        <w:ind w:left="1276" w:hanging="567"/>
        <w:jc w:val="both"/>
        <w:rPr>
          <w:color w:val="000000"/>
          <w:sz w:val="22"/>
          <w:szCs w:val="22"/>
        </w:rPr>
      </w:pPr>
      <w:r w:rsidRPr="00076004">
        <w:rPr>
          <w:color w:val="000000"/>
          <w:sz w:val="22"/>
          <w:szCs w:val="22"/>
        </w:rPr>
        <w:t xml:space="preserve">Vevő </w:t>
      </w:r>
      <w:proofErr w:type="gramStart"/>
      <w:r w:rsidRPr="00076004">
        <w:rPr>
          <w:color w:val="000000"/>
          <w:sz w:val="22"/>
          <w:szCs w:val="22"/>
        </w:rPr>
        <w:t>2017. …</w:t>
      </w:r>
      <w:proofErr w:type="gramEnd"/>
      <w:r w:rsidRPr="00076004">
        <w:rPr>
          <w:color w:val="000000"/>
          <w:sz w:val="22"/>
          <w:szCs w:val="22"/>
        </w:rPr>
        <w:t>… …. napján és 2017. …… …. napján kelt kiegészítő tájékoztatásai,</w:t>
      </w:r>
    </w:p>
    <w:p w:rsidR="006E12C8" w:rsidRPr="00076004" w:rsidRDefault="006E12C8" w:rsidP="006E12C8">
      <w:pPr>
        <w:numPr>
          <w:ilvl w:val="1"/>
          <w:numId w:val="1"/>
        </w:numPr>
        <w:spacing w:after="120" w:line="276" w:lineRule="auto"/>
        <w:ind w:left="1276" w:hanging="567"/>
        <w:jc w:val="both"/>
        <w:rPr>
          <w:color w:val="000000"/>
          <w:sz w:val="22"/>
          <w:szCs w:val="22"/>
        </w:rPr>
      </w:pPr>
      <w:r w:rsidRPr="00076004">
        <w:rPr>
          <w:color w:val="000000"/>
          <w:sz w:val="22"/>
          <w:szCs w:val="22"/>
        </w:rPr>
        <w:t xml:space="preserve">Eladó </w:t>
      </w:r>
      <w:proofErr w:type="gramStart"/>
      <w:r w:rsidRPr="00076004">
        <w:rPr>
          <w:color w:val="000000"/>
          <w:sz w:val="22"/>
          <w:szCs w:val="22"/>
        </w:rPr>
        <w:t>2017. …</w:t>
      </w:r>
      <w:proofErr w:type="gramEnd"/>
      <w:r w:rsidRPr="00076004">
        <w:rPr>
          <w:color w:val="000000"/>
          <w:sz w:val="22"/>
          <w:szCs w:val="22"/>
        </w:rPr>
        <w:t xml:space="preserve">….. …. napján </w:t>
      </w:r>
      <w:r w:rsidR="00B6143B" w:rsidRPr="00076004">
        <w:rPr>
          <w:color w:val="000000"/>
          <w:sz w:val="22"/>
          <w:szCs w:val="22"/>
        </w:rPr>
        <w:t xml:space="preserve">felbontott ajánlata </w:t>
      </w:r>
      <w:r w:rsidRPr="00076004">
        <w:rPr>
          <w:color w:val="000000"/>
          <w:sz w:val="22"/>
          <w:szCs w:val="22"/>
        </w:rPr>
        <w:t>és 2017. …….. …. napján felbontott</w:t>
      </w:r>
      <w:r w:rsidR="00B6143B" w:rsidRPr="00076004">
        <w:rPr>
          <w:color w:val="000000"/>
          <w:sz w:val="22"/>
          <w:szCs w:val="22"/>
        </w:rPr>
        <w:t xml:space="preserve"> végleges </w:t>
      </w:r>
      <w:r w:rsidRPr="00076004">
        <w:rPr>
          <w:color w:val="000000"/>
          <w:sz w:val="22"/>
          <w:szCs w:val="22"/>
        </w:rPr>
        <w:t xml:space="preserve"> ajánlata - továbbiakban: </w:t>
      </w:r>
      <w:r w:rsidRPr="00076004">
        <w:rPr>
          <w:b/>
          <w:color w:val="000000"/>
          <w:sz w:val="22"/>
          <w:szCs w:val="22"/>
        </w:rPr>
        <w:t>Ajánlat</w:t>
      </w:r>
      <w:r w:rsidRPr="00076004">
        <w:rPr>
          <w:color w:val="000000"/>
          <w:sz w:val="22"/>
          <w:szCs w:val="22"/>
        </w:rPr>
        <w:t>.</w:t>
      </w:r>
    </w:p>
    <w:p w:rsidR="00E80FFF" w:rsidRPr="00076004" w:rsidRDefault="00E80FFF" w:rsidP="00E80FFF">
      <w:pPr>
        <w:jc w:val="both"/>
        <w:rPr>
          <w:sz w:val="22"/>
          <w:szCs w:val="22"/>
        </w:rPr>
      </w:pPr>
      <w:r w:rsidRPr="00076004">
        <w:rPr>
          <w:sz w:val="22"/>
          <w:szCs w:val="22"/>
        </w:rPr>
        <w:t xml:space="preserve">Felek rögzítik, </w:t>
      </w:r>
      <w:r w:rsidR="005366E1" w:rsidRPr="00076004">
        <w:rPr>
          <w:color w:val="000000"/>
          <w:sz w:val="22"/>
          <w:szCs w:val="22"/>
        </w:rPr>
        <w:t xml:space="preserve">hogy jelen pontban meghatározott dokumentumok </w:t>
      </w:r>
      <w:r w:rsidRPr="00076004">
        <w:rPr>
          <w:sz w:val="22"/>
          <w:szCs w:val="22"/>
        </w:rPr>
        <w:t>fizikailag nem kerülnek csatolásra jelen szerződéshez, de azok tartalma Felek számára teljes körűen ismert és kötelező.</w:t>
      </w:r>
    </w:p>
    <w:p w:rsidR="005366E1" w:rsidRPr="00076004" w:rsidRDefault="005366E1" w:rsidP="00E80FFF">
      <w:pPr>
        <w:jc w:val="both"/>
        <w:rPr>
          <w:sz w:val="22"/>
          <w:szCs w:val="22"/>
        </w:rPr>
      </w:pPr>
    </w:p>
    <w:p w:rsidR="00E80FFF" w:rsidRPr="00076004" w:rsidRDefault="005366E1" w:rsidP="00E80FFF">
      <w:pPr>
        <w:jc w:val="both"/>
        <w:rPr>
          <w:sz w:val="22"/>
          <w:szCs w:val="22"/>
        </w:rPr>
      </w:pPr>
      <w:r w:rsidRPr="00076004">
        <w:rPr>
          <w:sz w:val="22"/>
          <w:szCs w:val="22"/>
        </w:rPr>
        <w:t>3</w:t>
      </w:r>
      <w:r w:rsidR="00E80FFF" w:rsidRPr="00076004">
        <w:rPr>
          <w:sz w:val="22"/>
          <w:szCs w:val="22"/>
        </w:rPr>
        <w:t>.</w:t>
      </w:r>
      <w:r w:rsidR="00E80FFF" w:rsidRPr="00076004">
        <w:rPr>
          <w:sz w:val="22"/>
          <w:szCs w:val="22"/>
        </w:rPr>
        <w:tab/>
      </w:r>
      <w:r w:rsidRPr="00076004">
        <w:rPr>
          <w:sz w:val="22"/>
          <w:szCs w:val="22"/>
        </w:rPr>
        <w:t>Eladó</w:t>
      </w:r>
      <w:r w:rsidR="00E80FFF" w:rsidRPr="00076004">
        <w:rPr>
          <w:sz w:val="22"/>
          <w:szCs w:val="22"/>
        </w:rPr>
        <w:t xml:space="preserve"> </w:t>
      </w:r>
      <w:r w:rsidRPr="00076004">
        <w:rPr>
          <w:sz w:val="22"/>
          <w:szCs w:val="22"/>
        </w:rPr>
        <w:t>nyilatkozik, hogy a vételárát az I/2. pontban részletesen felsorolt - általa ismert - dokumentumok együttes figyelembevételével alakította ki.</w:t>
      </w:r>
    </w:p>
    <w:p w:rsidR="00E80FFF" w:rsidRPr="00076004" w:rsidRDefault="00E80FFF" w:rsidP="00E80FFF">
      <w:pPr>
        <w:jc w:val="both"/>
        <w:rPr>
          <w:sz w:val="22"/>
          <w:szCs w:val="22"/>
        </w:rPr>
      </w:pPr>
    </w:p>
    <w:p w:rsidR="00595C0C" w:rsidRDefault="00595C0C" w:rsidP="00E80FFF">
      <w:pPr>
        <w:jc w:val="both"/>
        <w:rPr>
          <w:sz w:val="22"/>
          <w:szCs w:val="22"/>
        </w:rPr>
      </w:pPr>
    </w:p>
    <w:p w:rsidR="0051799E" w:rsidRPr="00076004" w:rsidRDefault="0051799E" w:rsidP="00E80FFF">
      <w:pPr>
        <w:jc w:val="both"/>
        <w:rPr>
          <w:sz w:val="22"/>
          <w:szCs w:val="22"/>
        </w:rPr>
      </w:pPr>
    </w:p>
    <w:p w:rsidR="00E80FFF" w:rsidRPr="00076004" w:rsidRDefault="00E80FFF" w:rsidP="00E80FFF">
      <w:pPr>
        <w:jc w:val="center"/>
        <w:rPr>
          <w:b/>
          <w:sz w:val="22"/>
          <w:szCs w:val="22"/>
        </w:rPr>
      </w:pPr>
      <w:r w:rsidRPr="00076004">
        <w:rPr>
          <w:b/>
          <w:sz w:val="22"/>
          <w:szCs w:val="22"/>
        </w:rPr>
        <w:lastRenderedPageBreak/>
        <w:t>II.</w:t>
      </w:r>
    </w:p>
    <w:p w:rsidR="00E80FFF" w:rsidRPr="00076004" w:rsidRDefault="005366E1" w:rsidP="00E80FFF">
      <w:pPr>
        <w:jc w:val="center"/>
        <w:rPr>
          <w:b/>
          <w:sz w:val="22"/>
          <w:szCs w:val="22"/>
          <w:u w:val="single"/>
        </w:rPr>
      </w:pPr>
      <w:r w:rsidRPr="00076004">
        <w:rPr>
          <w:b/>
          <w:sz w:val="22"/>
          <w:szCs w:val="22"/>
          <w:u w:val="single"/>
        </w:rPr>
        <w:t>Adásvétel</w:t>
      </w:r>
      <w:r w:rsidR="00E80FFF" w:rsidRPr="00076004">
        <w:rPr>
          <w:b/>
          <w:sz w:val="22"/>
          <w:szCs w:val="22"/>
          <w:u w:val="single"/>
        </w:rPr>
        <w:t xml:space="preserve"> tárgya, hatálya, a teljesítés helye, ideje, műszaki tartalom és mennyiség</w:t>
      </w:r>
    </w:p>
    <w:p w:rsidR="00E80FFF" w:rsidRPr="00076004" w:rsidRDefault="00E80FFF" w:rsidP="00E80FFF">
      <w:pPr>
        <w:rPr>
          <w:sz w:val="22"/>
          <w:szCs w:val="22"/>
          <w:highlight w:val="red"/>
          <w:u w:val="single"/>
        </w:rPr>
      </w:pPr>
    </w:p>
    <w:p w:rsidR="00786A2E" w:rsidRPr="008374B1" w:rsidRDefault="00E80FFF" w:rsidP="00E80FFF">
      <w:pPr>
        <w:numPr>
          <w:ilvl w:val="0"/>
          <w:numId w:val="2"/>
        </w:numPr>
        <w:spacing w:line="276" w:lineRule="auto"/>
        <w:ind w:left="0" w:firstLine="0"/>
        <w:jc w:val="both"/>
        <w:rPr>
          <w:bCs/>
          <w:sz w:val="22"/>
          <w:szCs w:val="22"/>
        </w:rPr>
      </w:pPr>
      <w:r w:rsidRPr="008374B1">
        <w:rPr>
          <w:b/>
          <w:sz w:val="22"/>
          <w:szCs w:val="22"/>
        </w:rPr>
        <w:t xml:space="preserve">Jelen </w:t>
      </w:r>
      <w:r w:rsidR="005366E1" w:rsidRPr="008374B1">
        <w:rPr>
          <w:b/>
          <w:sz w:val="22"/>
          <w:szCs w:val="22"/>
        </w:rPr>
        <w:t>adásvételi</w:t>
      </w:r>
      <w:r w:rsidRPr="008374B1">
        <w:rPr>
          <w:b/>
          <w:sz w:val="22"/>
          <w:szCs w:val="22"/>
        </w:rPr>
        <w:t xml:space="preserve"> szerződés alapján </w:t>
      </w:r>
      <w:r w:rsidR="005366E1" w:rsidRPr="008374B1">
        <w:rPr>
          <w:b/>
          <w:sz w:val="22"/>
          <w:szCs w:val="22"/>
        </w:rPr>
        <w:t>Eladó</w:t>
      </w:r>
      <w:r w:rsidRPr="008374B1">
        <w:rPr>
          <w:b/>
          <w:sz w:val="22"/>
          <w:szCs w:val="22"/>
        </w:rPr>
        <w:t xml:space="preserve"> </w:t>
      </w:r>
      <w:r w:rsidR="00B6143B" w:rsidRPr="008374B1">
        <w:rPr>
          <w:b/>
          <w:sz w:val="22"/>
          <w:szCs w:val="22"/>
        </w:rPr>
        <w:t>köteles</w:t>
      </w:r>
    </w:p>
    <w:p w:rsidR="00786A2E" w:rsidRPr="008374B1" w:rsidRDefault="00786A2E" w:rsidP="00076004">
      <w:pPr>
        <w:spacing w:line="276" w:lineRule="auto"/>
        <w:jc w:val="both"/>
        <w:rPr>
          <w:b/>
          <w:sz w:val="22"/>
          <w:szCs w:val="22"/>
        </w:rPr>
      </w:pPr>
    </w:p>
    <w:p w:rsidR="00786A2E" w:rsidRPr="008374B1" w:rsidRDefault="00786A2E" w:rsidP="00076004">
      <w:pPr>
        <w:spacing w:line="276" w:lineRule="auto"/>
        <w:jc w:val="both"/>
        <w:rPr>
          <w:bCs/>
          <w:sz w:val="22"/>
          <w:szCs w:val="22"/>
        </w:rPr>
      </w:pPr>
      <w:r w:rsidRPr="008374B1">
        <w:rPr>
          <w:sz w:val="22"/>
          <w:szCs w:val="22"/>
        </w:rPr>
        <w:t>1.1.</w:t>
      </w:r>
      <w:r w:rsidR="00B6143B" w:rsidRPr="008374B1">
        <w:rPr>
          <w:b/>
          <w:sz w:val="22"/>
          <w:szCs w:val="22"/>
        </w:rPr>
        <w:t xml:space="preserve"> </w:t>
      </w:r>
      <w:r w:rsidR="00B6143B" w:rsidRPr="008374B1">
        <w:rPr>
          <w:sz w:val="22"/>
          <w:szCs w:val="22"/>
        </w:rPr>
        <w:t>a</w:t>
      </w:r>
      <w:r w:rsidR="00B6143B" w:rsidRPr="008374B1">
        <w:rPr>
          <w:b/>
          <w:sz w:val="22"/>
          <w:szCs w:val="22"/>
        </w:rPr>
        <w:t xml:space="preserve"> </w:t>
      </w:r>
      <w:r w:rsidR="00232771" w:rsidRPr="008374B1">
        <w:rPr>
          <w:sz w:val="22"/>
          <w:szCs w:val="22"/>
        </w:rPr>
        <w:t>vizes élőhelyek fenntartásához használatos</w:t>
      </w:r>
      <w:r w:rsidR="00E80FFF" w:rsidRPr="008374B1">
        <w:rPr>
          <w:b/>
          <w:sz w:val="22"/>
          <w:szCs w:val="22"/>
        </w:rPr>
        <w:t xml:space="preserve"> </w:t>
      </w:r>
      <w:r w:rsidR="00E22B3A" w:rsidRPr="008374B1">
        <w:rPr>
          <w:sz w:val="22"/>
          <w:szCs w:val="22"/>
        </w:rPr>
        <w:t>1</w:t>
      </w:r>
      <w:r w:rsidR="00E80FFF" w:rsidRPr="008374B1">
        <w:rPr>
          <w:sz w:val="22"/>
          <w:szCs w:val="22"/>
        </w:rPr>
        <w:t xml:space="preserve"> </w:t>
      </w:r>
      <w:proofErr w:type="gramStart"/>
      <w:r w:rsidR="00E80FFF" w:rsidRPr="008374B1">
        <w:rPr>
          <w:sz w:val="22"/>
          <w:szCs w:val="22"/>
        </w:rPr>
        <w:t xml:space="preserve">db </w:t>
      </w:r>
      <w:r w:rsidR="00326B0B" w:rsidRPr="008374B1">
        <w:rPr>
          <w:sz w:val="22"/>
          <w:szCs w:val="22"/>
        </w:rPr>
        <w:t>….</w:t>
      </w:r>
      <w:proofErr w:type="gramEnd"/>
      <w:r w:rsidR="00326B0B" w:rsidRPr="008374B1">
        <w:rPr>
          <w:sz w:val="22"/>
          <w:szCs w:val="22"/>
        </w:rPr>
        <w:t xml:space="preserve"> megnevezésű ( név vagy betű- és számjel)</w:t>
      </w:r>
      <w:r w:rsidR="000D317A" w:rsidRPr="008374B1">
        <w:rPr>
          <w:sz w:val="22"/>
          <w:szCs w:val="22"/>
        </w:rPr>
        <w:t xml:space="preserve"> </w:t>
      </w:r>
      <w:r w:rsidR="00B6143B" w:rsidRPr="008374B1">
        <w:rPr>
          <w:sz w:val="22"/>
          <w:szCs w:val="22"/>
        </w:rPr>
        <w:t>„gyári”,</w:t>
      </w:r>
      <w:r w:rsidR="005366E1" w:rsidRPr="008374B1">
        <w:rPr>
          <w:sz w:val="22"/>
          <w:szCs w:val="22"/>
        </w:rPr>
        <w:t>új,</w:t>
      </w:r>
      <w:r w:rsidR="005366E1" w:rsidRPr="008374B1">
        <w:rPr>
          <w:b/>
          <w:sz w:val="22"/>
          <w:szCs w:val="22"/>
        </w:rPr>
        <w:t xml:space="preserve"> </w:t>
      </w:r>
      <w:r w:rsidR="00B6143B" w:rsidRPr="008374B1">
        <w:rPr>
          <w:b/>
          <w:sz w:val="22"/>
          <w:szCs w:val="22"/>
        </w:rPr>
        <w:t xml:space="preserve">kifogástalan műszaki állapotú </w:t>
      </w:r>
      <w:r w:rsidR="00E22B3A" w:rsidRPr="008374B1">
        <w:rPr>
          <w:sz w:val="22"/>
          <w:szCs w:val="22"/>
        </w:rPr>
        <w:t>úszó</w:t>
      </w:r>
      <w:r w:rsidR="00232771" w:rsidRPr="008374B1">
        <w:rPr>
          <w:sz w:val="22"/>
          <w:szCs w:val="22"/>
        </w:rPr>
        <w:t xml:space="preserve"> </w:t>
      </w:r>
      <w:r w:rsidR="00E22B3A" w:rsidRPr="008374B1">
        <w:rPr>
          <w:sz w:val="22"/>
          <w:szCs w:val="22"/>
        </w:rPr>
        <w:t>munkagép</w:t>
      </w:r>
      <w:r w:rsidR="00E80FFF" w:rsidRPr="008374B1">
        <w:rPr>
          <w:bCs/>
          <w:sz w:val="22"/>
          <w:szCs w:val="22"/>
        </w:rPr>
        <w:t xml:space="preserve"> - a továbbiakban: </w:t>
      </w:r>
      <w:r w:rsidR="00D3391E" w:rsidRPr="008374B1">
        <w:rPr>
          <w:bCs/>
          <w:sz w:val="22"/>
          <w:szCs w:val="22"/>
        </w:rPr>
        <w:t>Úszó</w:t>
      </w:r>
      <w:r w:rsidR="004E3601" w:rsidRPr="008374B1">
        <w:rPr>
          <w:bCs/>
          <w:sz w:val="22"/>
          <w:szCs w:val="22"/>
        </w:rPr>
        <w:t xml:space="preserve"> </w:t>
      </w:r>
      <w:r w:rsidR="00D3391E" w:rsidRPr="008374B1">
        <w:rPr>
          <w:bCs/>
          <w:sz w:val="22"/>
          <w:szCs w:val="22"/>
        </w:rPr>
        <w:t>munkagép</w:t>
      </w:r>
      <w:r w:rsidR="00E80FFF" w:rsidRPr="008374B1">
        <w:rPr>
          <w:b/>
          <w:bCs/>
          <w:sz w:val="22"/>
          <w:szCs w:val="22"/>
        </w:rPr>
        <w:t xml:space="preserve"> </w:t>
      </w:r>
      <w:r w:rsidR="00B6143B" w:rsidRPr="008374B1">
        <w:rPr>
          <w:bCs/>
          <w:sz w:val="22"/>
          <w:szCs w:val="22"/>
        </w:rPr>
        <w:t>-</w:t>
      </w:r>
      <w:r w:rsidRPr="008374B1">
        <w:rPr>
          <w:bCs/>
          <w:sz w:val="22"/>
          <w:szCs w:val="22"/>
        </w:rPr>
        <w:t xml:space="preserve">, valamint az Úszó munkagép szállítására alkalmas, közúton vontatható szállító eszköz - továbbiakban: Szállító eszköz - </w:t>
      </w:r>
      <w:r w:rsidR="00B6143B" w:rsidRPr="008374B1">
        <w:rPr>
          <w:bCs/>
          <w:sz w:val="22"/>
          <w:szCs w:val="22"/>
        </w:rPr>
        <w:t>beszerzésére,</w:t>
      </w:r>
    </w:p>
    <w:p w:rsidR="00786A2E" w:rsidRPr="008374B1" w:rsidRDefault="00786A2E" w:rsidP="00786A2E">
      <w:pPr>
        <w:jc w:val="both"/>
        <w:rPr>
          <w:sz w:val="22"/>
          <w:szCs w:val="22"/>
        </w:rPr>
      </w:pPr>
      <w:r w:rsidRPr="008374B1">
        <w:rPr>
          <w:bCs/>
          <w:sz w:val="22"/>
          <w:szCs w:val="22"/>
        </w:rPr>
        <w:t>1.2.</w:t>
      </w:r>
      <w:r w:rsidR="00B6143B" w:rsidRPr="008374B1">
        <w:rPr>
          <w:bCs/>
          <w:sz w:val="22"/>
          <w:szCs w:val="22"/>
        </w:rPr>
        <w:t xml:space="preserve"> </w:t>
      </w:r>
      <w:r w:rsidRPr="008374B1">
        <w:rPr>
          <w:bCs/>
          <w:sz w:val="22"/>
          <w:szCs w:val="22"/>
        </w:rPr>
        <w:t xml:space="preserve">a Szállító eszköz </w:t>
      </w:r>
      <w:r w:rsidRPr="008374B1">
        <w:rPr>
          <w:sz w:val="22"/>
          <w:szCs w:val="22"/>
        </w:rPr>
        <w:t>forgalomba helyezésével – ide értve Vevő tulajdonszerzésének nyilvántartásba vételét is - kapcsolatos eljárást lefolytatására,</w:t>
      </w:r>
    </w:p>
    <w:p w:rsidR="00786A2E" w:rsidRPr="008374B1" w:rsidRDefault="00786A2E" w:rsidP="00076004">
      <w:pPr>
        <w:jc w:val="both"/>
        <w:rPr>
          <w:bCs/>
          <w:sz w:val="22"/>
          <w:szCs w:val="22"/>
        </w:rPr>
      </w:pPr>
      <w:r w:rsidRPr="008374B1">
        <w:rPr>
          <w:sz w:val="22"/>
          <w:szCs w:val="22"/>
        </w:rPr>
        <w:t xml:space="preserve">1.3. </w:t>
      </w:r>
      <w:r w:rsidRPr="008374B1">
        <w:rPr>
          <w:bCs/>
          <w:sz w:val="22"/>
          <w:szCs w:val="22"/>
        </w:rPr>
        <w:t xml:space="preserve">az Úszó munkagép és a Szállító eszköz </w:t>
      </w:r>
      <w:r w:rsidR="00B6143B" w:rsidRPr="008374B1">
        <w:rPr>
          <w:bCs/>
          <w:sz w:val="22"/>
          <w:szCs w:val="22"/>
        </w:rPr>
        <w:t>teljesítési helyre</w:t>
      </w:r>
      <w:r w:rsidR="00E80FFF" w:rsidRPr="008374B1">
        <w:rPr>
          <w:bCs/>
          <w:sz w:val="22"/>
          <w:szCs w:val="22"/>
        </w:rPr>
        <w:t xml:space="preserve"> történő leszállításá</w:t>
      </w:r>
      <w:r w:rsidR="00B6143B" w:rsidRPr="008374B1">
        <w:rPr>
          <w:bCs/>
          <w:sz w:val="22"/>
          <w:szCs w:val="22"/>
        </w:rPr>
        <w:t>ra,</w:t>
      </w:r>
      <w:r w:rsidR="00106CDE" w:rsidRPr="008374B1">
        <w:rPr>
          <w:bCs/>
          <w:sz w:val="22"/>
          <w:szCs w:val="22"/>
        </w:rPr>
        <w:t xml:space="preserve"> </w:t>
      </w:r>
    </w:p>
    <w:p w:rsidR="00786A2E" w:rsidRPr="008374B1" w:rsidRDefault="00786A2E" w:rsidP="00786A2E">
      <w:pPr>
        <w:jc w:val="both"/>
        <w:rPr>
          <w:sz w:val="22"/>
          <w:szCs w:val="22"/>
        </w:rPr>
      </w:pPr>
      <w:r w:rsidRPr="008374B1">
        <w:rPr>
          <w:bCs/>
          <w:sz w:val="22"/>
          <w:szCs w:val="22"/>
        </w:rPr>
        <w:t>1.4.</w:t>
      </w:r>
      <w:r w:rsidRPr="008374B1">
        <w:rPr>
          <w:sz w:val="22"/>
          <w:szCs w:val="22"/>
        </w:rPr>
        <w:t xml:space="preserve"> az Úszó munkagép üzembe helyezésével és nyilvántartásba (lajstrom) vételével - ideértve Vevő tulajdonszerzésének bejegyeztetését is - kapcsolatos eljárást lefolytatására a Budapest Főváros Kormányhivatala előtt,</w:t>
      </w:r>
    </w:p>
    <w:p w:rsidR="000D317A" w:rsidRPr="008374B1" w:rsidRDefault="00786A2E" w:rsidP="00076004">
      <w:pPr>
        <w:jc w:val="both"/>
        <w:rPr>
          <w:bCs/>
          <w:sz w:val="22"/>
          <w:szCs w:val="22"/>
        </w:rPr>
      </w:pPr>
      <w:r w:rsidRPr="008374B1">
        <w:rPr>
          <w:sz w:val="22"/>
          <w:szCs w:val="22"/>
        </w:rPr>
        <w:t xml:space="preserve">1.5. az Úszó munkagép </w:t>
      </w:r>
      <w:r w:rsidR="00106CDE" w:rsidRPr="008374B1">
        <w:rPr>
          <w:bCs/>
          <w:sz w:val="22"/>
          <w:szCs w:val="22"/>
        </w:rPr>
        <w:t>üzembe helyezésére</w:t>
      </w:r>
      <w:r w:rsidR="00B6143B" w:rsidRPr="008374B1">
        <w:rPr>
          <w:bCs/>
          <w:sz w:val="22"/>
          <w:szCs w:val="22"/>
        </w:rPr>
        <w:t xml:space="preserve"> és az alkalmazásáról való tájékoztatás megadására</w:t>
      </w:r>
      <w:r w:rsidR="00BD5A2E" w:rsidRPr="008374B1">
        <w:rPr>
          <w:bCs/>
          <w:sz w:val="22"/>
          <w:szCs w:val="22"/>
        </w:rPr>
        <w:t xml:space="preserve">, </w:t>
      </w:r>
    </w:p>
    <w:p w:rsidR="00E80FFF" w:rsidRPr="008374B1" w:rsidRDefault="00BD5A2E" w:rsidP="00076004">
      <w:pPr>
        <w:jc w:val="both"/>
        <w:rPr>
          <w:sz w:val="22"/>
          <w:szCs w:val="22"/>
        </w:rPr>
      </w:pPr>
      <w:r w:rsidRPr="008374B1">
        <w:rPr>
          <w:b/>
          <w:sz w:val="22"/>
          <w:szCs w:val="22"/>
        </w:rPr>
        <w:t xml:space="preserve">- </w:t>
      </w:r>
      <w:r w:rsidRPr="008374B1">
        <w:rPr>
          <w:sz w:val="22"/>
          <w:szCs w:val="22"/>
        </w:rPr>
        <w:t>a</w:t>
      </w:r>
      <w:r w:rsidR="00B6143B" w:rsidRPr="008374B1">
        <w:rPr>
          <w:sz w:val="22"/>
          <w:szCs w:val="22"/>
        </w:rPr>
        <w:t xml:space="preserve"> továbbiakban</w:t>
      </w:r>
      <w:r w:rsidRPr="008374B1">
        <w:rPr>
          <w:sz w:val="22"/>
          <w:szCs w:val="22"/>
        </w:rPr>
        <w:t xml:space="preserve"> </w:t>
      </w:r>
      <w:r w:rsidR="000D317A" w:rsidRPr="008374B1">
        <w:rPr>
          <w:sz w:val="22"/>
          <w:szCs w:val="22"/>
        </w:rPr>
        <w:t xml:space="preserve">valamennyi feladat </w:t>
      </w:r>
      <w:r w:rsidRPr="008374B1">
        <w:rPr>
          <w:sz w:val="22"/>
          <w:szCs w:val="22"/>
        </w:rPr>
        <w:t>együtt</w:t>
      </w:r>
      <w:r w:rsidR="00B6143B" w:rsidRPr="008374B1">
        <w:rPr>
          <w:sz w:val="22"/>
          <w:szCs w:val="22"/>
        </w:rPr>
        <w:t xml:space="preserve">: </w:t>
      </w:r>
      <w:r w:rsidR="00B6143B" w:rsidRPr="008374B1">
        <w:rPr>
          <w:b/>
          <w:sz w:val="22"/>
          <w:szCs w:val="22"/>
        </w:rPr>
        <w:t>Szállítás</w:t>
      </w:r>
      <w:r w:rsidR="00B6143B" w:rsidRPr="008374B1">
        <w:rPr>
          <w:bCs/>
          <w:sz w:val="22"/>
          <w:szCs w:val="22"/>
        </w:rPr>
        <w:t xml:space="preserve"> - </w:t>
      </w:r>
      <w:r w:rsidR="00E80FFF" w:rsidRPr="008374B1">
        <w:rPr>
          <w:bCs/>
          <w:sz w:val="22"/>
          <w:szCs w:val="22"/>
        </w:rPr>
        <w:t xml:space="preserve">a jelen szerződés I.2. </w:t>
      </w:r>
      <w:proofErr w:type="gramStart"/>
      <w:r w:rsidR="00E80FFF" w:rsidRPr="008374B1">
        <w:rPr>
          <w:bCs/>
          <w:sz w:val="22"/>
          <w:szCs w:val="22"/>
        </w:rPr>
        <w:t>pontjában</w:t>
      </w:r>
      <w:proofErr w:type="gramEnd"/>
      <w:r w:rsidR="00E80FFF" w:rsidRPr="008374B1">
        <w:rPr>
          <w:bCs/>
          <w:sz w:val="22"/>
          <w:szCs w:val="22"/>
        </w:rPr>
        <w:t xml:space="preserve"> meghatározott</w:t>
      </w:r>
      <w:r w:rsidR="00E80FFF" w:rsidRPr="008374B1">
        <w:rPr>
          <w:sz w:val="22"/>
          <w:szCs w:val="22"/>
        </w:rPr>
        <w:t xml:space="preserve"> dokumentumokban részletesen meghatározott követelmények szerint</w:t>
      </w:r>
      <w:r w:rsidR="00CE35AF" w:rsidRPr="008374B1">
        <w:rPr>
          <w:sz w:val="22"/>
          <w:szCs w:val="22"/>
        </w:rPr>
        <w:t>, Vevő pedig köteles a vételár megfizetésére</w:t>
      </w:r>
      <w:r w:rsidR="00E80FFF" w:rsidRPr="008374B1">
        <w:rPr>
          <w:sz w:val="22"/>
          <w:szCs w:val="22"/>
        </w:rPr>
        <w:t>.</w:t>
      </w:r>
    </w:p>
    <w:p w:rsidR="00812EE4" w:rsidRPr="008374B1" w:rsidRDefault="00812EE4" w:rsidP="00076004">
      <w:pPr>
        <w:jc w:val="both"/>
        <w:rPr>
          <w:sz w:val="22"/>
          <w:szCs w:val="22"/>
        </w:rPr>
      </w:pPr>
    </w:p>
    <w:p w:rsidR="00812EE4" w:rsidRPr="00076004" w:rsidRDefault="00812EE4" w:rsidP="00076004">
      <w:pPr>
        <w:jc w:val="both"/>
        <w:rPr>
          <w:sz w:val="22"/>
          <w:szCs w:val="22"/>
        </w:rPr>
      </w:pPr>
      <w:r w:rsidRPr="008374B1">
        <w:rPr>
          <w:sz w:val="22"/>
          <w:szCs w:val="22"/>
        </w:rPr>
        <w:t>Felek tudomásul veszik, miszerint az Úszó munkagép üzembe helyezésére kizárólag az 1.4. pontban leírt eljárás lefolytatását követően kerülhet sor.</w:t>
      </w:r>
    </w:p>
    <w:p w:rsidR="00E80FFF" w:rsidRPr="00076004" w:rsidRDefault="00E80FFF" w:rsidP="00E80FFF">
      <w:pPr>
        <w:jc w:val="both"/>
        <w:rPr>
          <w:sz w:val="22"/>
          <w:szCs w:val="22"/>
          <w:highlight w:val="red"/>
        </w:rPr>
      </w:pPr>
    </w:p>
    <w:p w:rsidR="00E80FFF" w:rsidRPr="00076004" w:rsidRDefault="00E80FFF" w:rsidP="00232771">
      <w:pPr>
        <w:numPr>
          <w:ilvl w:val="0"/>
          <w:numId w:val="2"/>
        </w:numPr>
        <w:spacing w:line="276" w:lineRule="auto"/>
        <w:ind w:left="709" w:hanging="709"/>
        <w:jc w:val="both"/>
        <w:rPr>
          <w:sz w:val="22"/>
          <w:szCs w:val="22"/>
        </w:rPr>
      </w:pPr>
      <w:r w:rsidRPr="00076004">
        <w:rPr>
          <w:b/>
          <w:sz w:val="22"/>
          <w:szCs w:val="22"/>
        </w:rPr>
        <w:t>Teljesítés helye</w:t>
      </w:r>
      <w:r w:rsidRPr="00076004">
        <w:rPr>
          <w:sz w:val="22"/>
          <w:szCs w:val="22"/>
        </w:rPr>
        <w:t xml:space="preserve">: 8000 Székesfehérvár, </w:t>
      </w:r>
      <w:r w:rsidR="00F133F2" w:rsidRPr="00076004">
        <w:rPr>
          <w:sz w:val="22"/>
          <w:szCs w:val="22"/>
        </w:rPr>
        <w:t>Palotavárosi tavak</w:t>
      </w:r>
      <w:r w:rsidR="00593C8D" w:rsidRPr="00076004">
        <w:rPr>
          <w:sz w:val="22"/>
          <w:szCs w:val="22"/>
        </w:rPr>
        <w:t xml:space="preserve">, Székesfehérvár, </w:t>
      </w:r>
      <w:proofErr w:type="gramStart"/>
      <w:r w:rsidR="00593C8D" w:rsidRPr="00076004">
        <w:rPr>
          <w:sz w:val="22"/>
          <w:szCs w:val="22"/>
        </w:rPr>
        <w:t>belterület</w:t>
      </w:r>
      <w:r w:rsidR="00232771" w:rsidRPr="00076004">
        <w:rPr>
          <w:sz w:val="22"/>
          <w:szCs w:val="22"/>
        </w:rPr>
        <w:t xml:space="preserve"> :</w:t>
      </w:r>
      <w:proofErr w:type="gramEnd"/>
      <w:r w:rsidR="00232771" w:rsidRPr="00076004">
        <w:rPr>
          <w:sz w:val="22"/>
          <w:szCs w:val="22"/>
        </w:rPr>
        <w:t xml:space="preserve"> 5937 és 5934/2</w:t>
      </w:r>
      <w:r w:rsidR="00593C8D" w:rsidRPr="00076004">
        <w:rPr>
          <w:sz w:val="22"/>
          <w:szCs w:val="22"/>
        </w:rPr>
        <w:t xml:space="preserve"> hrsz.-</w:t>
      </w:r>
      <w:r w:rsidR="00175EAD" w:rsidRPr="00076004">
        <w:rPr>
          <w:sz w:val="22"/>
          <w:szCs w:val="22"/>
        </w:rPr>
        <w:t>o</w:t>
      </w:r>
      <w:r w:rsidR="00593C8D" w:rsidRPr="00076004">
        <w:rPr>
          <w:sz w:val="22"/>
          <w:szCs w:val="22"/>
        </w:rPr>
        <w:t>k</w:t>
      </w:r>
      <w:r w:rsidR="00232771" w:rsidRPr="00076004">
        <w:rPr>
          <w:sz w:val="22"/>
          <w:szCs w:val="22"/>
        </w:rPr>
        <w:t>.</w:t>
      </w:r>
    </w:p>
    <w:p w:rsidR="00E80FFF" w:rsidRPr="00076004" w:rsidRDefault="00E80FFF" w:rsidP="00E80FFF">
      <w:pPr>
        <w:jc w:val="both"/>
        <w:rPr>
          <w:sz w:val="22"/>
          <w:szCs w:val="22"/>
          <w:highlight w:val="yellow"/>
        </w:rPr>
      </w:pPr>
    </w:p>
    <w:p w:rsidR="00E80FFF" w:rsidRPr="00076004" w:rsidRDefault="00E80FFF" w:rsidP="00E80FFF">
      <w:pPr>
        <w:numPr>
          <w:ilvl w:val="0"/>
          <w:numId w:val="2"/>
        </w:numPr>
        <w:spacing w:line="276" w:lineRule="auto"/>
        <w:ind w:left="0" w:firstLine="0"/>
        <w:jc w:val="both"/>
        <w:rPr>
          <w:sz w:val="22"/>
          <w:szCs w:val="22"/>
        </w:rPr>
      </w:pPr>
      <w:r w:rsidRPr="00076004">
        <w:rPr>
          <w:b/>
          <w:sz w:val="22"/>
          <w:szCs w:val="22"/>
        </w:rPr>
        <w:t>Teljesítési határidő:</w:t>
      </w:r>
      <w:r w:rsidRPr="00076004">
        <w:rPr>
          <w:sz w:val="22"/>
          <w:szCs w:val="22"/>
        </w:rPr>
        <w:t xml:space="preserve"> </w:t>
      </w:r>
      <w:r w:rsidR="00232771" w:rsidRPr="00076004">
        <w:rPr>
          <w:sz w:val="22"/>
          <w:szCs w:val="22"/>
        </w:rPr>
        <w:t>Eladó</w:t>
      </w:r>
      <w:r w:rsidRPr="00076004">
        <w:rPr>
          <w:sz w:val="22"/>
          <w:szCs w:val="22"/>
        </w:rPr>
        <w:t xml:space="preserve"> </w:t>
      </w:r>
      <w:r w:rsidRPr="00076004">
        <w:rPr>
          <w:b/>
          <w:sz w:val="22"/>
          <w:szCs w:val="22"/>
        </w:rPr>
        <w:t xml:space="preserve">jelen szerződés </w:t>
      </w:r>
      <w:r w:rsidR="00175EAD" w:rsidRPr="00076004">
        <w:rPr>
          <w:b/>
          <w:sz w:val="22"/>
          <w:szCs w:val="22"/>
        </w:rPr>
        <w:t xml:space="preserve">teljeskörű aláírásától </w:t>
      </w:r>
      <w:r w:rsidRPr="00076004">
        <w:rPr>
          <w:b/>
          <w:sz w:val="22"/>
          <w:szCs w:val="22"/>
        </w:rPr>
        <w:t xml:space="preserve">számított </w:t>
      </w:r>
      <w:r w:rsidR="00143412" w:rsidRPr="00076004">
        <w:rPr>
          <w:b/>
          <w:sz w:val="22"/>
          <w:szCs w:val="22"/>
        </w:rPr>
        <w:t>90</w:t>
      </w:r>
      <w:r w:rsidRPr="00076004">
        <w:rPr>
          <w:b/>
          <w:sz w:val="22"/>
          <w:szCs w:val="22"/>
        </w:rPr>
        <w:t xml:space="preserve"> napon belül </w:t>
      </w:r>
      <w:r w:rsidRPr="00076004">
        <w:rPr>
          <w:sz w:val="22"/>
          <w:szCs w:val="22"/>
        </w:rPr>
        <w:t xml:space="preserve">köteles teljesíteni. </w:t>
      </w:r>
      <w:r w:rsidR="00232771" w:rsidRPr="00076004">
        <w:rPr>
          <w:sz w:val="22"/>
          <w:szCs w:val="22"/>
        </w:rPr>
        <w:t>Eladó</w:t>
      </w:r>
      <w:r w:rsidRPr="00076004">
        <w:rPr>
          <w:sz w:val="22"/>
          <w:szCs w:val="22"/>
        </w:rPr>
        <w:t xml:space="preserve"> előteljesítésre jogosult. A</w:t>
      </w:r>
      <w:r w:rsidR="00232771" w:rsidRPr="00076004">
        <w:rPr>
          <w:sz w:val="22"/>
          <w:szCs w:val="22"/>
        </w:rPr>
        <w:t>z</w:t>
      </w:r>
      <w:r w:rsidRPr="00076004">
        <w:rPr>
          <w:sz w:val="22"/>
          <w:szCs w:val="22"/>
        </w:rPr>
        <w:t xml:space="preserve"> </w:t>
      </w:r>
      <w:r w:rsidR="00232771" w:rsidRPr="00076004">
        <w:rPr>
          <w:sz w:val="22"/>
          <w:szCs w:val="22"/>
        </w:rPr>
        <w:t>Eladó</w:t>
      </w:r>
      <w:r w:rsidRPr="00076004">
        <w:rPr>
          <w:sz w:val="22"/>
          <w:szCs w:val="22"/>
        </w:rPr>
        <w:t xml:space="preserve"> köteles a </w:t>
      </w:r>
      <w:r w:rsidR="00232771" w:rsidRPr="00076004">
        <w:rPr>
          <w:sz w:val="22"/>
          <w:szCs w:val="22"/>
        </w:rPr>
        <w:t>Vevőt</w:t>
      </w:r>
      <w:r w:rsidRPr="00076004">
        <w:rPr>
          <w:sz w:val="22"/>
          <w:szCs w:val="22"/>
        </w:rPr>
        <w:t xml:space="preserve"> a teljesítés idejéről a teljesítést legalább öt munkanappal megelőzően írásban értesíteni.</w:t>
      </w:r>
    </w:p>
    <w:p w:rsidR="00E80FFF" w:rsidRPr="00076004" w:rsidRDefault="00E80FFF" w:rsidP="00E80FFF">
      <w:pPr>
        <w:jc w:val="both"/>
        <w:rPr>
          <w:sz w:val="22"/>
          <w:szCs w:val="22"/>
          <w:highlight w:val="red"/>
        </w:rPr>
      </w:pPr>
    </w:p>
    <w:p w:rsidR="00E80FFF" w:rsidRPr="00076004" w:rsidRDefault="00E80FFF" w:rsidP="00E80FFF">
      <w:pPr>
        <w:numPr>
          <w:ilvl w:val="0"/>
          <w:numId w:val="2"/>
        </w:numPr>
        <w:spacing w:line="276" w:lineRule="auto"/>
        <w:ind w:left="0" w:firstLine="0"/>
        <w:jc w:val="both"/>
        <w:rPr>
          <w:sz w:val="22"/>
          <w:szCs w:val="22"/>
        </w:rPr>
      </w:pPr>
      <w:r w:rsidRPr="00076004">
        <w:rPr>
          <w:sz w:val="22"/>
          <w:szCs w:val="22"/>
        </w:rPr>
        <w:t>A Szállítás műszaki tartalmát, mennyiségét az I.2/ pontban meghatározott dokumentumok tartalmazzák.</w:t>
      </w:r>
    </w:p>
    <w:p w:rsidR="00E80FFF" w:rsidRPr="00076004" w:rsidRDefault="00E80FFF" w:rsidP="00E80FFF">
      <w:pPr>
        <w:jc w:val="both"/>
        <w:rPr>
          <w:sz w:val="22"/>
          <w:szCs w:val="22"/>
        </w:rPr>
      </w:pPr>
    </w:p>
    <w:p w:rsidR="00F50DFC" w:rsidRPr="00076004" w:rsidRDefault="00E80FFF" w:rsidP="00E80FFF">
      <w:pPr>
        <w:jc w:val="both"/>
        <w:rPr>
          <w:sz w:val="22"/>
          <w:szCs w:val="22"/>
        </w:rPr>
      </w:pPr>
      <w:r w:rsidRPr="00076004">
        <w:rPr>
          <w:sz w:val="22"/>
          <w:szCs w:val="22"/>
        </w:rPr>
        <w:t>5.</w:t>
      </w:r>
      <w:r w:rsidRPr="00076004">
        <w:rPr>
          <w:sz w:val="22"/>
          <w:szCs w:val="22"/>
        </w:rPr>
        <w:tab/>
      </w:r>
      <w:r w:rsidR="00F50DFC" w:rsidRPr="00076004">
        <w:rPr>
          <w:sz w:val="22"/>
          <w:szCs w:val="22"/>
        </w:rPr>
        <w:t>A teljesítés helyére történő szállítás költségei az eladót terhelik.</w:t>
      </w:r>
    </w:p>
    <w:p w:rsidR="006C0E67" w:rsidRPr="00076004" w:rsidRDefault="006C0E67" w:rsidP="00E80FFF">
      <w:pPr>
        <w:jc w:val="both"/>
        <w:rPr>
          <w:sz w:val="22"/>
          <w:szCs w:val="22"/>
        </w:rPr>
      </w:pPr>
    </w:p>
    <w:p w:rsidR="00E80FFF" w:rsidRPr="00076004" w:rsidRDefault="006C0E67" w:rsidP="00E80FFF">
      <w:pPr>
        <w:jc w:val="both"/>
        <w:rPr>
          <w:sz w:val="22"/>
          <w:szCs w:val="22"/>
        </w:rPr>
      </w:pPr>
      <w:r w:rsidRPr="00076004">
        <w:rPr>
          <w:sz w:val="22"/>
          <w:szCs w:val="22"/>
        </w:rPr>
        <w:t>6.</w:t>
      </w:r>
      <w:r w:rsidRPr="00076004">
        <w:rPr>
          <w:sz w:val="22"/>
          <w:szCs w:val="22"/>
        </w:rPr>
        <w:tab/>
      </w:r>
      <w:r w:rsidR="00232771" w:rsidRPr="00076004">
        <w:rPr>
          <w:sz w:val="22"/>
          <w:szCs w:val="22"/>
        </w:rPr>
        <w:t>Eladó</w:t>
      </w:r>
      <w:r w:rsidR="00E80FFF" w:rsidRPr="00076004">
        <w:rPr>
          <w:sz w:val="22"/>
          <w:szCs w:val="22"/>
        </w:rPr>
        <w:t xml:space="preserve"> köteles a</w:t>
      </w:r>
      <w:r w:rsidR="00D3391E" w:rsidRPr="00076004">
        <w:rPr>
          <w:sz w:val="22"/>
          <w:szCs w:val="22"/>
        </w:rPr>
        <w:t>z</w:t>
      </w:r>
      <w:r w:rsidR="00E80FFF" w:rsidRPr="00076004">
        <w:rPr>
          <w:sz w:val="22"/>
          <w:szCs w:val="22"/>
        </w:rPr>
        <w:t xml:space="preserve"> </w:t>
      </w:r>
      <w:r w:rsidR="00D3391E" w:rsidRPr="00076004">
        <w:rPr>
          <w:bCs/>
          <w:sz w:val="22"/>
          <w:szCs w:val="22"/>
        </w:rPr>
        <w:t>Úszó</w:t>
      </w:r>
      <w:r w:rsidR="00232771" w:rsidRPr="00076004">
        <w:rPr>
          <w:bCs/>
          <w:sz w:val="22"/>
          <w:szCs w:val="22"/>
        </w:rPr>
        <w:t xml:space="preserve"> </w:t>
      </w:r>
      <w:r w:rsidR="00D3391E" w:rsidRPr="00076004">
        <w:rPr>
          <w:bCs/>
          <w:sz w:val="22"/>
          <w:szCs w:val="22"/>
        </w:rPr>
        <w:t>munkagép</w:t>
      </w:r>
      <w:r w:rsidR="005771D2" w:rsidRPr="00076004">
        <w:rPr>
          <w:bCs/>
          <w:sz w:val="22"/>
          <w:szCs w:val="22"/>
        </w:rPr>
        <w:t>re</w:t>
      </w:r>
      <w:r w:rsidR="00D3391E" w:rsidRPr="00076004">
        <w:rPr>
          <w:b/>
          <w:bCs/>
          <w:sz w:val="22"/>
          <w:szCs w:val="22"/>
        </w:rPr>
        <w:t xml:space="preserve"> </w:t>
      </w:r>
      <w:r w:rsidR="005771D2" w:rsidRPr="00076004">
        <w:rPr>
          <w:bCs/>
          <w:sz w:val="22"/>
          <w:szCs w:val="22"/>
        </w:rPr>
        <w:t>és</w:t>
      </w:r>
      <w:r w:rsidR="005771D2" w:rsidRPr="00076004">
        <w:rPr>
          <w:b/>
          <w:bCs/>
          <w:sz w:val="22"/>
          <w:szCs w:val="22"/>
        </w:rPr>
        <w:t xml:space="preserve"> </w:t>
      </w:r>
      <w:r w:rsidR="00232771" w:rsidRPr="00076004">
        <w:rPr>
          <w:sz w:val="22"/>
          <w:szCs w:val="22"/>
        </w:rPr>
        <w:t>a hozzá tartozó felszerelésekre</w:t>
      </w:r>
      <w:r w:rsidR="00BD5A2E" w:rsidRPr="00076004">
        <w:rPr>
          <w:sz w:val="22"/>
          <w:szCs w:val="22"/>
        </w:rPr>
        <w:t>, valamint a Szállító eszközre</w:t>
      </w:r>
      <w:r w:rsidR="00232771" w:rsidRPr="00076004">
        <w:rPr>
          <w:sz w:val="22"/>
          <w:szCs w:val="22"/>
        </w:rPr>
        <w:t xml:space="preserve"> vonatkozó</w:t>
      </w:r>
      <w:r w:rsidR="005771D2" w:rsidRPr="00076004">
        <w:rPr>
          <w:sz w:val="22"/>
          <w:szCs w:val="22"/>
        </w:rPr>
        <w:t>an minden okmányt (kezelési utasítás, használati útmutató, garanciakönyv</w:t>
      </w:r>
      <w:r w:rsidR="00BD5A2E" w:rsidRPr="00076004">
        <w:rPr>
          <w:sz w:val="22"/>
          <w:szCs w:val="22"/>
        </w:rPr>
        <w:t xml:space="preserve"> forgalmi engedély</w:t>
      </w:r>
      <w:r w:rsidR="005771D2" w:rsidRPr="00076004">
        <w:rPr>
          <w:sz w:val="22"/>
          <w:szCs w:val="22"/>
        </w:rPr>
        <w:t xml:space="preserve">) magyar nyelven a teljesítés helyén a teljesítés időpontjában a Vevő rendelkezésére bocsátani. </w:t>
      </w:r>
    </w:p>
    <w:p w:rsidR="006C0E67" w:rsidRPr="00076004" w:rsidRDefault="006C0E67" w:rsidP="00E80FFF">
      <w:pPr>
        <w:jc w:val="both"/>
        <w:rPr>
          <w:sz w:val="22"/>
          <w:szCs w:val="22"/>
        </w:rPr>
      </w:pPr>
    </w:p>
    <w:p w:rsidR="00BD5A2E" w:rsidRPr="00076004" w:rsidRDefault="006C0E67" w:rsidP="00E80FFF">
      <w:pPr>
        <w:jc w:val="both"/>
        <w:rPr>
          <w:sz w:val="22"/>
          <w:szCs w:val="22"/>
        </w:rPr>
      </w:pPr>
      <w:r w:rsidRPr="00076004">
        <w:rPr>
          <w:sz w:val="22"/>
          <w:szCs w:val="22"/>
        </w:rPr>
        <w:t>7</w:t>
      </w:r>
      <w:r w:rsidR="00E80FFF" w:rsidRPr="00076004">
        <w:rPr>
          <w:sz w:val="22"/>
          <w:szCs w:val="22"/>
        </w:rPr>
        <w:t>.</w:t>
      </w:r>
      <w:r w:rsidR="00E80FFF" w:rsidRPr="00076004">
        <w:rPr>
          <w:sz w:val="22"/>
          <w:szCs w:val="22"/>
        </w:rPr>
        <w:tab/>
      </w:r>
      <w:r w:rsidR="00BD5A2E" w:rsidRPr="00076004">
        <w:rPr>
          <w:sz w:val="22"/>
          <w:szCs w:val="22"/>
        </w:rPr>
        <w:t>Eladó tájékoztatja a Vevőt, hogy az Úszó munkagépre és a hozzá tartozó felszerelésre</w:t>
      </w:r>
      <w:r w:rsidR="00235379" w:rsidRPr="00076004">
        <w:rPr>
          <w:sz w:val="22"/>
          <w:szCs w:val="22"/>
        </w:rPr>
        <w:t xml:space="preserve">, valamint a Szállító </w:t>
      </w:r>
      <w:proofErr w:type="gramStart"/>
      <w:r w:rsidR="00235379" w:rsidRPr="00076004">
        <w:rPr>
          <w:sz w:val="22"/>
          <w:szCs w:val="22"/>
        </w:rPr>
        <w:t>eszközre</w:t>
      </w:r>
      <w:r w:rsidR="00BD5A2E" w:rsidRPr="00076004">
        <w:rPr>
          <w:sz w:val="22"/>
          <w:szCs w:val="22"/>
        </w:rPr>
        <w:t xml:space="preserve"> ….</w:t>
      </w:r>
      <w:proofErr w:type="gramEnd"/>
      <w:r w:rsidR="00BD5A2E" w:rsidRPr="00076004">
        <w:rPr>
          <w:sz w:val="22"/>
          <w:szCs w:val="22"/>
        </w:rPr>
        <w:t xml:space="preserve"> hónap jótállást vállal a 12 hónapos gyártói garancián felül.</w:t>
      </w:r>
    </w:p>
    <w:p w:rsidR="00BD5A2E" w:rsidRPr="00076004" w:rsidRDefault="00BD5A2E" w:rsidP="00E80FFF">
      <w:pPr>
        <w:jc w:val="both"/>
        <w:rPr>
          <w:sz w:val="22"/>
          <w:szCs w:val="22"/>
        </w:rPr>
      </w:pPr>
    </w:p>
    <w:p w:rsidR="00E80FFF" w:rsidRPr="00076004" w:rsidRDefault="00BD5A2E" w:rsidP="00E80FFF">
      <w:pPr>
        <w:jc w:val="both"/>
        <w:rPr>
          <w:sz w:val="22"/>
          <w:szCs w:val="22"/>
        </w:rPr>
      </w:pPr>
      <w:r w:rsidRPr="00076004">
        <w:rPr>
          <w:sz w:val="22"/>
          <w:szCs w:val="22"/>
        </w:rPr>
        <w:t>8.</w:t>
      </w:r>
      <w:r w:rsidRPr="00076004">
        <w:rPr>
          <w:sz w:val="22"/>
          <w:szCs w:val="22"/>
        </w:rPr>
        <w:tab/>
      </w:r>
      <w:r w:rsidR="00232771" w:rsidRPr="00076004">
        <w:rPr>
          <w:sz w:val="22"/>
          <w:szCs w:val="22"/>
        </w:rPr>
        <w:t>Eladó</w:t>
      </w:r>
      <w:r w:rsidR="00E80FFF" w:rsidRPr="00076004">
        <w:rPr>
          <w:sz w:val="22"/>
          <w:szCs w:val="22"/>
        </w:rPr>
        <w:t xml:space="preserve"> kijelenti, hogy a</w:t>
      </w:r>
      <w:r w:rsidR="00D3391E" w:rsidRPr="00076004">
        <w:rPr>
          <w:sz w:val="22"/>
          <w:szCs w:val="22"/>
        </w:rPr>
        <w:t>z</w:t>
      </w:r>
      <w:r w:rsidR="00E80FFF" w:rsidRPr="00076004">
        <w:rPr>
          <w:sz w:val="22"/>
          <w:szCs w:val="22"/>
        </w:rPr>
        <w:t xml:space="preserve"> </w:t>
      </w:r>
      <w:r w:rsidR="00D3391E" w:rsidRPr="00076004">
        <w:rPr>
          <w:bCs/>
          <w:sz w:val="22"/>
          <w:szCs w:val="22"/>
        </w:rPr>
        <w:t>Úszó</w:t>
      </w:r>
      <w:r w:rsidR="004E3601" w:rsidRPr="00076004">
        <w:rPr>
          <w:bCs/>
          <w:sz w:val="22"/>
          <w:szCs w:val="22"/>
        </w:rPr>
        <w:t xml:space="preserve"> </w:t>
      </w:r>
      <w:r w:rsidR="00D3391E" w:rsidRPr="00076004">
        <w:rPr>
          <w:bCs/>
          <w:sz w:val="22"/>
          <w:szCs w:val="22"/>
        </w:rPr>
        <w:t>munkagép</w:t>
      </w:r>
      <w:r w:rsidR="00D3391E" w:rsidRPr="00076004">
        <w:rPr>
          <w:b/>
          <w:bCs/>
          <w:sz w:val="22"/>
          <w:szCs w:val="22"/>
        </w:rPr>
        <w:t xml:space="preserve"> </w:t>
      </w:r>
      <w:r w:rsidR="005B14E1" w:rsidRPr="00076004">
        <w:rPr>
          <w:sz w:val="22"/>
          <w:szCs w:val="22"/>
        </w:rPr>
        <w:t>megfelel</w:t>
      </w:r>
      <w:r w:rsidR="00212D90" w:rsidRPr="00076004">
        <w:rPr>
          <w:sz w:val="22"/>
          <w:szCs w:val="22"/>
        </w:rPr>
        <w:t xml:space="preserve"> az úszólétesítmények lajstromozásáról szóló 198/2000. (XI.29.) Korm. rendelet</w:t>
      </w:r>
      <w:r w:rsidR="00E80FFF" w:rsidRPr="00076004">
        <w:rPr>
          <w:sz w:val="22"/>
          <w:szCs w:val="22"/>
        </w:rPr>
        <w:t>ben</w:t>
      </w:r>
      <w:r w:rsidR="00CE35AF" w:rsidRPr="00076004">
        <w:rPr>
          <w:sz w:val="22"/>
          <w:szCs w:val="22"/>
        </w:rPr>
        <w:t xml:space="preserve"> </w:t>
      </w:r>
      <w:r w:rsidR="00E80FFF" w:rsidRPr="00076004">
        <w:rPr>
          <w:sz w:val="22"/>
          <w:szCs w:val="22"/>
        </w:rPr>
        <w:t xml:space="preserve">meghatározott </w:t>
      </w:r>
      <w:r w:rsidR="00BE6212" w:rsidRPr="00076004">
        <w:rPr>
          <w:sz w:val="22"/>
          <w:szCs w:val="22"/>
        </w:rPr>
        <w:t>-</w:t>
      </w:r>
      <w:r w:rsidR="00E80FFF" w:rsidRPr="00076004">
        <w:rPr>
          <w:sz w:val="22"/>
          <w:szCs w:val="22"/>
        </w:rPr>
        <w:t xml:space="preserve"> a jelen szerződés </w:t>
      </w:r>
      <w:r w:rsidR="00326B0B" w:rsidRPr="00076004">
        <w:rPr>
          <w:sz w:val="22"/>
          <w:szCs w:val="22"/>
        </w:rPr>
        <w:t>megkötésének</w:t>
      </w:r>
      <w:r w:rsidR="00556A17" w:rsidRPr="00076004">
        <w:rPr>
          <w:sz w:val="22"/>
          <w:szCs w:val="22"/>
        </w:rPr>
        <w:t xml:space="preserve"> </w:t>
      </w:r>
      <w:r w:rsidR="00E80FFF" w:rsidRPr="00076004">
        <w:rPr>
          <w:sz w:val="22"/>
          <w:szCs w:val="22"/>
        </w:rPr>
        <w:t>időpont</w:t>
      </w:r>
      <w:r w:rsidR="00556A17" w:rsidRPr="00076004">
        <w:rPr>
          <w:sz w:val="22"/>
          <w:szCs w:val="22"/>
        </w:rPr>
        <w:t>já</w:t>
      </w:r>
      <w:r w:rsidR="00E80FFF" w:rsidRPr="00076004">
        <w:rPr>
          <w:sz w:val="22"/>
          <w:szCs w:val="22"/>
        </w:rPr>
        <w:t xml:space="preserve">ban hatályos </w:t>
      </w:r>
      <w:r w:rsidR="00BE6212" w:rsidRPr="00076004">
        <w:rPr>
          <w:sz w:val="22"/>
          <w:szCs w:val="22"/>
        </w:rPr>
        <w:t>-</w:t>
      </w:r>
      <w:r w:rsidR="00E80FFF" w:rsidRPr="00076004">
        <w:rPr>
          <w:sz w:val="22"/>
          <w:szCs w:val="22"/>
        </w:rPr>
        <w:t xml:space="preserve"> </w:t>
      </w:r>
      <w:r w:rsidR="00726B47" w:rsidRPr="00076004">
        <w:rPr>
          <w:sz w:val="22"/>
          <w:szCs w:val="22"/>
        </w:rPr>
        <w:t xml:space="preserve">nyilvántartásba vételi </w:t>
      </w:r>
      <w:r w:rsidR="00E80FFF" w:rsidRPr="00076004">
        <w:rPr>
          <w:sz w:val="22"/>
          <w:szCs w:val="22"/>
        </w:rPr>
        <w:t>követelményeknek.</w:t>
      </w:r>
    </w:p>
    <w:p w:rsidR="00CF6796" w:rsidRPr="00076004" w:rsidRDefault="00CF6796" w:rsidP="00E80FFF">
      <w:pPr>
        <w:jc w:val="both"/>
        <w:rPr>
          <w:b/>
          <w:sz w:val="22"/>
          <w:szCs w:val="22"/>
          <w:highlight w:val="red"/>
        </w:rPr>
      </w:pPr>
    </w:p>
    <w:p w:rsidR="000D317A" w:rsidRPr="008374B1" w:rsidRDefault="00BD5A2E" w:rsidP="00076004">
      <w:pPr>
        <w:spacing w:after="200" w:line="276" w:lineRule="auto"/>
        <w:jc w:val="both"/>
        <w:rPr>
          <w:color w:val="000000"/>
          <w:sz w:val="22"/>
          <w:szCs w:val="22"/>
        </w:rPr>
      </w:pPr>
      <w:r w:rsidRPr="00076004">
        <w:rPr>
          <w:color w:val="000000"/>
          <w:sz w:val="22"/>
          <w:szCs w:val="22"/>
        </w:rPr>
        <w:t>9</w:t>
      </w:r>
      <w:r w:rsidR="00CF6796" w:rsidRPr="00076004">
        <w:rPr>
          <w:color w:val="000000"/>
          <w:sz w:val="22"/>
          <w:szCs w:val="22"/>
        </w:rPr>
        <w:t>.</w:t>
      </w:r>
      <w:r w:rsidR="00CF6796" w:rsidRPr="00076004">
        <w:rPr>
          <w:color w:val="000000"/>
          <w:sz w:val="22"/>
          <w:szCs w:val="22"/>
        </w:rPr>
        <w:tab/>
      </w:r>
      <w:r w:rsidR="00131221" w:rsidRPr="008374B1">
        <w:rPr>
          <w:color w:val="000000"/>
          <w:sz w:val="22"/>
          <w:szCs w:val="22"/>
        </w:rPr>
        <w:t xml:space="preserve">Felek rögzítik, </w:t>
      </w:r>
      <w:r w:rsidR="000D317A" w:rsidRPr="008374B1">
        <w:rPr>
          <w:color w:val="000000"/>
          <w:sz w:val="22"/>
          <w:szCs w:val="22"/>
        </w:rPr>
        <w:t xml:space="preserve">hogy </w:t>
      </w:r>
      <w:r w:rsidR="005736E4" w:rsidRPr="008374B1">
        <w:rPr>
          <w:color w:val="000000"/>
          <w:sz w:val="22"/>
          <w:szCs w:val="22"/>
        </w:rPr>
        <w:t xml:space="preserve">a </w:t>
      </w:r>
      <w:r w:rsidR="000D317A" w:rsidRPr="008374B1">
        <w:rPr>
          <w:color w:val="000000"/>
          <w:sz w:val="22"/>
          <w:szCs w:val="22"/>
        </w:rPr>
        <w:t>Szállítás jelen szerződés 1.1.-1.5. pontjában foglaltak szerinti maradéktalan teljesítéséről</w:t>
      </w:r>
      <w:r w:rsidR="005736E4" w:rsidRPr="008374B1">
        <w:rPr>
          <w:color w:val="000000"/>
          <w:sz w:val="22"/>
          <w:szCs w:val="22"/>
        </w:rPr>
        <w:t xml:space="preserve"> </w:t>
      </w:r>
      <w:r w:rsidR="00235379" w:rsidRPr="008374B1">
        <w:rPr>
          <w:color w:val="000000"/>
          <w:sz w:val="22"/>
          <w:szCs w:val="22"/>
        </w:rPr>
        <w:t>átadás-átvételi</w:t>
      </w:r>
      <w:r w:rsidR="005736E4" w:rsidRPr="008374B1">
        <w:rPr>
          <w:color w:val="000000"/>
          <w:sz w:val="22"/>
          <w:szCs w:val="22"/>
        </w:rPr>
        <w:t xml:space="preserve"> </w:t>
      </w:r>
      <w:r w:rsidR="00D27296" w:rsidRPr="008374B1">
        <w:rPr>
          <w:color w:val="000000"/>
          <w:sz w:val="22"/>
          <w:szCs w:val="22"/>
        </w:rPr>
        <w:t xml:space="preserve">jegyzőkönyvet vesznek fel. </w:t>
      </w:r>
    </w:p>
    <w:p w:rsidR="000D317A" w:rsidRPr="008374B1" w:rsidRDefault="00E2722D" w:rsidP="00076004">
      <w:pPr>
        <w:spacing w:after="200" w:line="276" w:lineRule="auto"/>
        <w:jc w:val="both"/>
        <w:rPr>
          <w:color w:val="000000"/>
          <w:sz w:val="22"/>
          <w:szCs w:val="22"/>
        </w:rPr>
      </w:pPr>
      <w:r w:rsidRPr="008374B1">
        <w:rPr>
          <w:color w:val="000000"/>
          <w:sz w:val="22"/>
          <w:szCs w:val="22"/>
        </w:rPr>
        <w:t xml:space="preserve">A X.2. </w:t>
      </w:r>
      <w:proofErr w:type="gramStart"/>
      <w:r w:rsidRPr="008374B1">
        <w:rPr>
          <w:color w:val="000000"/>
          <w:sz w:val="22"/>
          <w:szCs w:val="22"/>
        </w:rPr>
        <w:t>pontban</w:t>
      </w:r>
      <w:proofErr w:type="gramEnd"/>
      <w:r w:rsidRPr="008374B1">
        <w:rPr>
          <w:color w:val="000000"/>
          <w:sz w:val="22"/>
          <w:szCs w:val="22"/>
        </w:rPr>
        <w:t xml:space="preserve"> megjelölt átvételre jogosult - a továbbiakban: Átvételre jogosult – </w:t>
      </w:r>
      <w:r w:rsidR="00131221" w:rsidRPr="008374B1">
        <w:rPr>
          <w:color w:val="000000"/>
          <w:sz w:val="22"/>
          <w:szCs w:val="22"/>
        </w:rPr>
        <w:t>az átadás-átvételi</w:t>
      </w:r>
      <w:r w:rsidRPr="008374B1">
        <w:rPr>
          <w:color w:val="000000"/>
          <w:sz w:val="22"/>
          <w:szCs w:val="22"/>
        </w:rPr>
        <w:t xml:space="preserve"> jegyzőkönyv aláírásával igazolja, hogy </w:t>
      </w:r>
      <w:r w:rsidR="000D317A" w:rsidRPr="008374B1">
        <w:rPr>
          <w:color w:val="000000"/>
          <w:sz w:val="22"/>
          <w:szCs w:val="22"/>
        </w:rPr>
        <w:t xml:space="preserve">a Szállítás szerződésszerűen megtörtént. </w:t>
      </w:r>
    </w:p>
    <w:p w:rsidR="00CF6796" w:rsidRPr="008374B1" w:rsidRDefault="005F525E" w:rsidP="00076004">
      <w:pPr>
        <w:spacing w:after="200" w:line="276" w:lineRule="auto"/>
        <w:jc w:val="both"/>
        <w:rPr>
          <w:color w:val="000000"/>
          <w:sz w:val="22"/>
          <w:szCs w:val="22"/>
        </w:rPr>
      </w:pPr>
      <w:r w:rsidRPr="008374B1">
        <w:rPr>
          <w:color w:val="000000"/>
          <w:sz w:val="22"/>
          <w:szCs w:val="22"/>
        </w:rPr>
        <w:lastRenderedPageBreak/>
        <w:t>Az Átvételre jogosult a</w:t>
      </w:r>
      <w:r w:rsidR="00CF6796" w:rsidRPr="008374B1">
        <w:rPr>
          <w:color w:val="000000"/>
          <w:sz w:val="22"/>
          <w:szCs w:val="22"/>
        </w:rPr>
        <w:t xml:space="preserve">z </w:t>
      </w:r>
      <w:r w:rsidR="00235379" w:rsidRPr="008374B1">
        <w:rPr>
          <w:b/>
          <w:color w:val="000000"/>
          <w:sz w:val="22"/>
          <w:szCs w:val="22"/>
        </w:rPr>
        <w:t>átadás-átvétel</w:t>
      </w:r>
      <w:r w:rsidR="00CF6796" w:rsidRPr="008374B1">
        <w:rPr>
          <w:b/>
          <w:color w:val="000000"/>
          <w:sz w:val="22"/>
          <w:szCs w:val="22"/>
        </w:rPr>
        <w:t>kor észlelhető hibára hivatkozással</w:t>
      </w:r>
      <w:r w:rsidR="00CF6796" w:rsidRPr="008374B1">
        <w:rPr>
          <w:color w:val="000000"/>
          <w:sz w:val="22"/>
          <w:szCs w:val="22"/>
        </w:rPr>
        <w:t xml:space="preserve"> a hibás Úszó munkagép</w:t>
      </w:r>
      <w:r w:rsidR="00235379" w:rsidRPr="008374B1">
        <w:rPr>
          <w:color w:val="000000"/>
          <w:sz w:val="22"/>
          <w:szCs w:val="22"/>
        </w:rPr>
        <w:t xml:space="preserve">, valamint a Szállító eszköz </w:t>
      </w:r>
      <w:r w:rsidR="00CF6796" w:rsidRPr="008374B1">
        <w:rPr>
          <w:color w:val="000000"/>
          <w:sz w:val="22"/>
          <w:szCs w:val="22"/>
        </w:rPr>
        <w:t>átvételét megtagadhatja, és a Vevő választhat a hibás teljesítés jogkövetkezményeinek alkalmazása között.</w:t>
      </w:r>
    </w:p>
    <w:p w:rsidR="000D317A" w:rsidRPr="008374B1" w:rsidRDefault="000D317A" w:rsidP="000D317A">
      <w:pPr>
        <w:jc w:val="both"/>
        <w:rPr>
          <w:color w:val="000000"/>
          <w:sz w:val="22"/>
          <w:szCs w:val="22"/>
        </w:rPr>
      </w:pPr>
      <w:r w:rsidRPr="008374B1">
        <w:rPr>
          <w:color w:val="000000"/>
          <w:sz w:val="22"/>
          <w:szCs w:val="22"/>
        </w:rPr>
        <w:t>A Ptk. 6:247. § (3) bekezdése értelmében az átvétel nem tagadható meg olyan jelentéktelen hibák, hiányok miatt, amelyek kijavítása vagy pótlása nem akadályozza a rendeltetésszerű és biztonságos használatot. Az átvétel ugyanakkor nem jelent semmilyen joglemondást a Vevő részéről.</w:t>
      </w:r>
    </w:p>
    <w:p w:rsidR="000D317A" w:rsidRPr="008374B1" w:rsidRDefault="000D317A" w:rsidP="00076004">
      <w:pPr>
        <w:jc w:val="both"/>
        <w:rPr>
          <w:color w:val="000000"/>
          <w:sz w:val="22"/>
          <w:szCs w:val="22"/>
        </w:rPr>
      </w:pPr>
    </w:p>
    <w:p w:rsidR="00CF6796" w:rsidRPr="00076004" w:rsidRDefault="00BD5A2E" w:rsidP="00CF6796">
      <w:pPr>
        <w:jc w:val="both"/>
        <w:rPr>
          <w:color w:val="000000"/>
          <w:sz w:val="22"/>
          <w:szCs w:val="22"/>
        </w:rPr>
      </w:pPr>
      <w:r w:rsidRPr="008374B1">
        <w:rPr>
          <w:color w:val="000000"/>
          <w:sz w:val="22"/>
          <w:szCs w:val="22"/>
        </w:rPr>
        <w:t>10.</w:t>
      </w:r>
      <w:r w:rsidRPr="008374B1">
        <w:rPr>
          <w:color w:val="000000"/>
          <w:sz w:val="22"/>
          <w:szCs w:val="22"/>
        </w:rPr>
        <w:tab/>
      </w:r>
      <w:r w:rsidR="00CF6796" w:rsidRPr="008374B1">
        <w:rPr>
          <w:color w:val="000000"/>
          <w:sz w:val="22"/>
          <w:szCs w:val="22"/>
        </w:rPr>
        <w:t xml:space="preserve">Felek rögzítik, hogy az Átvételre jogosult </w:t>
      </w:r>
      <w:r w:rsidR="000D317A" w:rsidRPr="008374B1">
        <w:rPr>
          <w:b/>
          <w:color w:val="000000"/>
          <w:sz w:val="22"/>
          <w:szCs w:val="22"/>
        </w:rPr>
        <w:t xml:space="preserve">már </w:t>
      </w:r>
      <w:r w:rsidR="00CF6796" w:rsidRPr="008374B1">
        <w:rPr>
          <w:b/>
          <w:color w:val="000000"/>
          <w:sz w:val="22"/>
          <w:szCs w:val="22"/>
        </w:rPr>
        <w:t xml:space="preserve">az Úszó munkagép </w:t>
      </w:r>
      <w:r w:rsidR="005736E4" w:rsidRPr="008374B1">
        <w:rPr>
          <w:b/>
          <w:color w:val="000000"/>
          <w:sz w:val="22"/>
          <w:szCs w:val="22"/>
        </w:rPr>
        <w:t xml:space="preserve">és a Szállító eszköz </w:t>
      </w:r>
      <w:r w:rsidR="00BE6212" w:rsidRPr="008374B1">
        <w:rPr>
          <w:b/>
          <w:color w:val="000000"/>
          <w:sz w:val="22"/>
          <w:szCs w:val="22"/>
        </w:rPr>
        <w:t>les</w:t>
      </w:r>
      <w:r w:rsidR="00CF6796" w:rsidRPr="008374B1">
        <w:rPr>
          <w:b/>
          <w:color w:val="000000"/>
          <w:sz w:val="22"/>
          <w:szCs w:val="22"/>
        </w:rPr>
        <w:t xml:space="preserve">zállítása során </w:t>
      </w:r>
      <w:r w:rsidR="00CF6796" w:rsidRPr="008374B1">
        <w:rPr>
          <w:color w:val="000000"/>
          <w:sz w:val="22"/>
          <w:szCs w:val="22"/>
        </w:rPr>
        <w:t>is jogosult a szerződésszerű teljesítést ellenőrizni és amennyiben a leszállított Úszó munkagép</w:t>
      </w:r>
      <w:r w:rsidR="005736E4" w:rsidRPr="008374B1">
        <w:rPr>
          <w:color w:val="000000"/>
          <w:sz w:val="22"/>
          <w:szCs w:val="22"/>
        </w:rPr>
        <w:t>, illetve Szállító eszköz</w:t>
      </w:r>
      <w:r w:rsidR="00CF6796" w:rsidRPr="008374B1">
        <w:rPr>
          <w:color w:val="000000"/>
          <w:sz w:val="22"/>
          <w:szCs w:val="22"/>
        </w:rPr>
        <w:t xml:space="preserve"> hibás, hiányos, az</w:t>
      </w:r>
      <w:r w:rsidR="000D317A" w:rsidRPr="008374B1">
        <w:rPr>
          <w:color w:val="000000"/>
          <w:sz w:val="22"/>
          <w:szCs w:val="22"/>
        </w:rPr>
        <w:t xml:space="preserve"> Úszó munkagép az</w:t>
      </w:r>
      <w:r w:rsidR="00CF6796" w:rsidRPr="008374B1">
        <w:rPr>
          <w:color w:val="000000"/>
          <w:sz w:val="22"/>
          <w:szCs w:val="22"/>
        </w:rPr>
        <w:t xml:space="preserve"> üzembe helyezésre nyilvánvaló módon alkalmatlan, úgy az Átvételre jogosult kérheti az Eladót az Úszó munkagép, illetve a hozzá tartozó felszerelés</w:t>
      </w:r>
      <w:r w:rsidR="005736E4" w:rsidRPr="008374B1">
        <w:rPr>
          <w:color w:val="000000"/>
          <w:sz w:val="22"/>
          <w:szCs w:val="22"/>
        </w:rPr>
        <w:t>, valamint a Szállító eszköz</w:t>
      </w:r>
      <w:r w:rsidR="00CF6796" w:rsidRPr="008374B1">
        <w:rPr>
          <w:color w:val="000000"/>
          <w:sz w:val="22"/>
          <w:szCs w:val="22"/>
        </w:rPr>
        <w:t xml:space="preserve"> kicserélésére.</w:t>
      </w:r>
      <w:r w:rsidR="00CF6796" w:rsidRPr="00076004">
        <w:rPr>
          <w:color w:val="000000"/>
          <w:sz w:val="22"/>
          <w:szCs w:val="22"/>
        </w:rPr>
        <w:t xml:space="preserve"> </w:t>
      </w:r>
    </w:p>
    <w:p w:rsidR="00CF6796" w:rsidRPr="00076004" w:rsidRDefault="00CF6796" w:rsidP="00076004">
      <w:pPr>
        <w:jc w:val="both"/>
        <w:rPr>
          <w:color w:val="000000"/>
          <w:sz w:val="22"/>
          <w:szCs w:val="22"/>
        </w:rPr>
      </w:pPr>
    </w:p>
    <w:p w:rsidR="00CF6796" w:rsidRPr="00076004" w:rsidRDefault="00235379" w:rsidP="00076004">
      <w:pPr>
        <w:jc w:val="both"/>
        <w:rPr>
          <w:color w:val="000000"/>
          <w:sz w:val="22"/>
          <w:szCs w:val="22"/>
        </w:rPr>
      </w:pPr>
      <w:r w:rsidRPr="00076004">
        <w:rPr>
          <w:color w:val="000000"/>
          <w:sz w:val="22"/>
          <w:szCs w:val="22"/>
        </w:rPr>
        <w:t>11</w:t>
      </w:r>
      <w:r w:rsidR="00CF6796" w:rsidRPr="00076004">
        <w:rPr>
          <w:color w:val="000000"/>
          <w:sz w:val="22"/>
          <w:szCs w:val="22"/>
        </w:rPr>
        <w:t>.</w:t>
      </w:r>
      <w:r w:rsidR="00CF6796" w:rsidRPr="00076004">
        <w:rPr>
          <w:color w:val="000000"/>
          <w:sz w:val="22"/>
          <w:szCs w:val="22"/>
        </w:rPr>
        <w:tab/>
        <w:t>Felek megállapodnak abban, hogy amennyiben Eladó a II/3. pontban meghatározott teljesítési határidőt olyan okból, amelyért felelős elmulasztja, köteles a szerződés teljesítésére és a Vevő részére késedelmi</w:t>
      </w:r>
      <w:r w:rsidR="00CF6796" w:rsidRPr="00076004">
        <w:rPr>
          <w:b/>
          <w:color w:val="000000"/>
          <w:sz w:val="22"/>
          <w:szCs w:val="22"/>
        </w:rPr>
        <w:t xml:space="preserve"> </w:t>
      </w:r>
      <w:r w:rsidR="00CF6796" w:rsidRPr="00076004">
        <w:rPr>
          <w:color w:val="000000"/>
          <w:sz w:val="22"/>
          <w:szCs w:val="22"/>
        </w:rPr>
        <w:t xml:space="preserve">kötbér fizetésére. A késedelmi kötbér napi mértéke </w:t>
      </w:r>
      <w:proofErr w:type="gramStart"/>
      <w:r w:rsidR="00CF6796" w:rsidRPr="00076004">
        <w:rPr>
          <w:color w:val="000000"/>
          <w:sz w:val="22"/>
          <w:szCs w:val="22"/>
        </w:rPr>
        <w:t xml:space="preserve">nettó </w:t>
      </w:r>
      <w:r w:rsidR="007B7E8A" w:rsidRPr="00076004">
        <w:rPr>
          <w:color w:val="000000"/>
          <w:sz w:val="22"/>
          <w:szCs w:val="22"/>
        </w:rPr>
        <w:t>…</w:t>
      </w:r>
      <w:proofErr w:type="gramEnd"/>
      <w:r w:rsidR="007B7E8A" w:rsidRPr="00076004">
        <w:rPr>
          <w:color w:val="000000"/>
          <w:sz w:val="22"/>
          <w:szCs w:val="22"/>
        </w:rPr>
        <w:t>…</w:t>
      </w:r>
      <w:r w:rsidR="00CF6796" w:rsidRPr="00076004">
        <w:rPr>
          <w:color w:val="000000"/>
          <w:sz w:val="22"/>
          <w:szCs w:val="22"/>
        </w:rPr>
        <w:t>,- Ft</w:t>
      </w:r>
      <w:r w:rsidR="007B7E8A" w:rsidRPr="00076004">
        <w:rPr>
          <w:color w:val="000000"/>
          <w:sz w:val="22"/>
          <w:szCs w:val="22"/>
        </w:rPr>
        <w:t xml:space="preserve"> ( a nettó Vételár 0,4 %)</w:t>
      </w:r>
      <w:r w:rsidR="00CF6796" w:rsidRPr="00076004">
        <w:rPr>
          <w:color w:val="000000"/>
          <w:sz w:val="22"/>
          <w:szCs w:val="22"/>
        </w:rPr>
        <w:t>. A késedelmi kötbért Vevő</w:t>
      </w:r>
      <w:r w:rsidR="00CF6796" w:rsidRPr="00076004">
        <w:rPr>
          <w:i/>
          <w:color w:val="000000"/>
          <w:sz w:val="22"/>
          <w:szCs w:val="22"/>
        </w:rPr>
        <w:t xml:space="preserve"> </w:t>
      </w:r>
      <w:r w:rsidR="00CF6796" w:rsidRPr="00076004">
        <w:rPr>
          <w:color w:val="000000"/>
          <w:sz w:val="22"/>
          <w:szCs w:val="22"/>
        </w:rPr>
        <w:t xml:space="preserve">a teljesítési határidő eredménytelen elteltét követő naptól az Eladó teljesítése napjáig számítja fel Eladónak. Vevő legfeljebb </w:t>
      </w:r>
      <w:r w:rsidR="007B7E8A" w:rsidRPr="00076004">
        <w:rPr>
          <w:color w:val="000000"/>
          <w:sz w:val="22"/>
          <w:szCs w:val="22"/>
        </w:rPr>
        <w:t>3</w:t>
      </w:r>
      <w:r w:rsidR="00CF6796" w:rsidRPr="00076004">
        <w:rPr>
          <w:color w:val="000000"/>
          <w:sz w:val="22"/>
          <w:szCs w:val="22"/>
        </w:rPr>
        <w:t>0 kötbérterhes napra vonatkozó késedelmi kötbért érvényesít és jogosult a szerződést azonnali hatállyal felmondani vagy elállni és kártérítést követelni, amennyiben a ké</w:t>
      </w:r>
      <w:r w:rsidR="007B7E8A" w:rsidRPr="00076004">
        <w:rPr>
          <w:color w:val="000000"/>
          <w:sz w:val="22"/>
          <w:szCs w:val="22"/>
        </w:rPr>
        <w:t>sedelmi kötbér összege eléri a 3</w:t>
      </w:r>
      <w:r w:rsidR="00CF6796" w:rsidRPr="00076004">
        <w:rPr>
          <w:color w:val="000000"/>
          <w:sz w:val="22"/>
          <w:szCs w:val="22"/>
        </w:rPr>
        <w:t xml:space="preserve">0 kötbérterhes napnak megfelelő, azaz a </w:t>
      </w:r>
      <w:proofErr w:type="gramStart"/>
      <w:r w:rsidR="00CF6796" w:rsidRPr="00076004">
        <w:rPr>
          <w:color w:val="000000"/>
          <w:sz w:val="22"/>
          <w:szCs w:val="22"/>
        </w:rPr>
        <w:t xml:space="preserve">nettó </w:t>
      </w:r>
      <w:r w:rsidR="007B7E8A" w:rsidRPr="00076004">
        <w:rPr>
          <w:color w:val="000000"/>
          <w:sz w:val="22"/>
          <w:szCs w:val="22"/>
        </w:rPr>
        <w:t>…</w:t>
      </w:r>
      <w:proofErr w:type="gramEnd"/>
      <w:r w:rsidR="007B7E8A" w:rsidRPr="00076004">
        <w:rPr>
          <w:color w:val="000000"/>
          <w:sz w:val="22"/>
          <w:szCs w:val="22"/>
        </w:rPr>
        <w:t>…</w:t>
      </w:r>
      <w:r w:rsidR="00CF6796" w:rsidRPr="00076004">
        <w:rPr>
          <w:color w:val="000000"/>
          <w:sz w:val="22"/>
          <w:szCs w:val="22"/>
        </w:rPr>
        <w:t>,- forintot</w:t>
      </w:r>
      <w:r w:rsidR="007B7E8A" w:rsidRPr="00076004">
        <w:rPr>
          <w:color w:val="000000"/>
          <w:sz w:val="22"/>
          <w:szCs w:val="22"/>
        </w:rPr>
        <w:t xml:space="preserve"> ( a nettó Vételár 12 %-a )</w:t>
      </w:r>
      <w:r w:rsidR="00CF6796" w:rsidRPr="00076004">
        <w:rPr>
          <w:color w:val="000000"/>
          <w:sz w:val="22"/>
          <w:szCs w:val="22"/>
        </w:rPr>
        <w:t>. Vevő jogosult a késedelmi kötbért</w:t>
      </w:r>
      <w:r w:rsidR="007B7E8A" w:rsidRPr="00076004">
        <w:rPr>
          <w:color w:val="000000"/>
          <w:sz w:val="22"/>
          <w:szCs w:val="22"/>
        </w:rPr>
        <w:t xml:space="preserve"> a </w:t>
      </w:r>
      <w:r w:rsidR="00CF6796" w:rsidRPr="00076004">
        <w:rPr>
          <w:color w:val="000000"/>
          <w:sz w:val="22"/>
          <w:szCs w:val="22"/>
        </w:rPr>
        <w:t xml:space="preserve">számlából visszatartani. </w:t>
      </w:r>
    </w:p>
    <w:p w:rsidR="00326B0B" w:rsidRPr="00076004" w:rsidRDefault="00326B0B" w:rsidP="00076004">
      <w:pPr>
        <w:jc w:val="both"/>
        <w:rPr>
          <w:color w:val="000000"/>
          <w:sz w:val="22"/>
          <w:szCs w:val="22"/>
        </w:rPr>
      </w:pPr>
    </w:p>
    <w:p w:rsidR="00C37EAE" w:rsidRPr="008374B1" w:rsidRDefault="00C37EAE" w:rsidP="00076004">
      <w:pPr>
        <w:jc w:val="both"/>
        <w:rPr>
          <w:color w:val="000000"/>
          <w:sz w:val="22"/>
          <w:szCs w:val="22"/>
        </w:rPr>
      </w:pPr>
      <w:r w:rsidRPr="008374B1">
        <w:rPr>
          <w:color w:val="000000"/>
          <w:sz w:val="22"/>
          <w:szCs w:val="22"/>
        </w:rPr>
        <w:t>1</w:t>
      </w:r>
      <w:r w:rsidR="00235379" w:rsidRPr="008374B1">
        <w:rPr>
          <w:color w:val="000000"/>
          <w:sz w:val="22"/>
          <w:szCs w:val="22"/>
        </w:rPr>
        <w:t>2</w:t>
      </w:r>
      <w:r w:rsidRPr="008374B1">
        <w:rPr>
          <w:color w:val="000000"/>
          <w:sz w:val="22"/>
          <w:szCs w:val="22"/>
        </w:rPr>
        <w:t xml:space="preserve">. Felek </w:t>
      </w:r>
      <w:r w:rsidR="000D317A" w:rsidRPr="008374B1">
        <w:rPr>
          <w:color w:val="000000"/>
          <w:sz w:val="22"/>
          <w:szCs w:val="22"/>
        </w:rPr>
        <w:t>jelen szerződés aláírásával</w:t>
      </w:r>
      <w:r w:rsidRPr="008374B1">
        <w:rPr>
          <w:color w:val="000000"/>
          <w:sz w:val="22"/>
          <w:szCs w:val="22"/>
        </w:rPr>
        <w:t>, közösen kérik a Budapest Főváros Kormányhivatalát, hogy az Úszó munkagép tulajdonjogát Vevő részére jegyezze be a nyilvántartásba (lajstromba), adásvétel jogcímén.</w:t>
      </w:r>
    </w:p>
    <w:p w:rsidR="00812EE4" w:rsidRPr="008374B1" w:rsidRDefault="00812EE4" w:rsidP="00076004">
      <w:pPr>
        <w:jc w:val="both"/>
        <w:rPr>
          <w:color w:val="000000"/>
          <w:sz w:val="22"/>
          <w:szCs w:val="22"/>
        </w:rPr>
      </w:pPr>
    </w:p>
    <w:p w:rsidR="00812EE4" w:rsidRPr="00076004" w:rsidRDefault="00812EE4" w:rsidP="00076004">
      <w:pPr>
        <w:jc w:val="both"/>
        <w:rPr>
          <w:color w:val="000000"/>
          <w:sz w:val="22"/>
          <w:szCs w:val="22"/>
        </w:rPr>
      </w:pPr>
      <w:r w:rsidRPr="008374B1">
        <w:rPr>
          <w:color w:val="000000"/>
          <w:sz w:val="22"/>
          <w:szCs w:val="22"/>
        </w:rPr>
        <w:t>Eladó tudomásul veszi, hogy amennyiben az Úszó munkagép hibás, az üzembe helyezésre nyilvánvalóan alkalmatlan és Vevő él jelen szerződés II. 9. vagy 10. pontjában meghatározott jogával, úgy a már lajstromba vett munkagép törlésével, illetve az új munkagép nyilvántartásba vételével kapcsolatos valamennyi feladat és költség az Eladót terheli.</w:t>
      </w:r>
    </w:p>
    <w:p w:rsidR="00C37EAE" w:rsidRPr="00076004" w:rsidRDefault="00C37EAE" w:rsidP="00076004">
      <w:pPr>
        <w:jc w:val="both"/>
        <w:rPr>
          <w:color w:val="000000"/>
          <w:sz w:val="22"/>
          <w:szCs w:val="22"/>
        </w:rPr>
      </w:pPr>
    </w:p>
    <w:p w:rsidR="00E80FFF" w:rsidRPr="00076004" w:rsidRDefault="00E80FFF" w:rsidP="00E80FFF">
      <w:pPr>
        <w:jc w:val="center"/>
        <w:rPr>
          <w:b/>
          <w:sz w:val="22"/>
          <w:szCs w:val="22"/>
          <w:highlight w:val="red"/>
        </w:rPr>
      </w:pPr>
    </w:p>
    <w:p w:rsidR="00E80FFF" w:rsidRPr="00076004" w:rsidRDefault="00E80FFF" w:rsidP="00E80FFF">
      <w:pPr>
        <w:jc w:val="center"/>
        <w:rPr>
          <w:b/>
          <w:sz w:val="22"/>
          <w:szCs w:val="22"/>
        </w:rPr>
      </w:pPr>
      <w:r w:rsidRPr="00076004">
        <w:rPr>
          <w:b/>
          <w:sz w:val="22"/>
          <w:szCs w:val="22"/>
        </w:rPr>
        <w:t>III.</w:t>
      </w:r>
    </w:p>
    <w:p w:rsidR="00E80FFF" w:rsidRPr="00076004" w:rsidRDefault="00556A17" w:rsidP="00E80FFF">
      <w:pPr>
        <w:jc w:val="center"/>
        <w:rPr>
          <w:b/>
          <w:sz w:val="22"/>
          <w:szCs w:val="22"/>
          <w:u w:val="single"/>
        </w:rPr>
      </w:pPr>
      <w:r w:rsidRPr="00076004">
        <w:rPr>
          <w:b/>
          <w:sz w:val="22"/>
          <w:szCs w:val="22"/>
          <w:u w:val="single"/>
        </w:rPr>
        <w:t>Vételár</w:t>
      </w:r>
    </w:p>
    <w:p w:rsidR="00E80FFF" w:rsidRPr="00076004" w:rsidRDefault="00E80FFF" w:rsidP="00E80FFF">
      <w:pPr>
        <w:jc w:val="both"/>
        <w:rPr>
          <w:sz w:val="22"/>
          <w:szCs w:val="22"/>
          <w:highlight w:val="red"/>
          <w:u w:val="single"/>
        </w:rPr>
      </w:pPr>
    </w:p>
    <w:p w:rsidR="00E80FFF" w:rsidRPr="00076004" w:rsidRDefault="00556A17" w:rsidP="00E80FFF">
      <w:pPr>
        <w:numPr>
          <w:ilvl w:val="0"/>
          <w:numId w:val="4"/>
        </w:numPr>
        <w:spacing w:after="120" w:line="276" w:lineRule="auto"/>
        <w:ind w:left="0" w:firstLine="0"/>
        <w:jc w:val="both"/>
        <w:rPr>
          <w:sz w:val="22"/>
          <w:szCs w:val="22"/>
        </w:rPr>
      </w:pPr>
      <w:r w:rsidRPr="00076004">
        <w:rPr>
          <w:sz w:val="22"/>
          <w:szCs w:val="22"/>
        </w:rPr>
        <w:t>Eladó</w:t>
      </w:r>
      <w:r w:rsidR="00E80FFF" w:rsidRPr="00076004">
        <w:rPr>
          <w:sz w:val="22"/>
          <w:szCs w:val="22"/>
        </w:rPr>
        <w:t xml:space="preserve"> </w:t>
      </w:r>
      <w:r w:rsidR="00BF612F" w:rsidRPr="00076004">
        <w:rPr>
          <w:sz w:val="22"/>
          <w:szCs w:val="22"/>
        </w:rPr>
        <w:t>a</w:t>
      </w:r>
      <w:r w:rsidR="00E018CA" w:rsidRPr="00076004">
        <w:rPr>
          <w:b/>
          <w:bCs/>
          <w:sz w:val="22"/>
          <w:szCs w:val="22"/>
        </w:rPr>
        <w:t xml:space="preserve"> </w:t>
      </w:r>
      <w:r w:rsidR="001B7AA9">
        <w:rPr>
          <w:b/>
          <w:bCs/>
          <w:sz w:val="22"/>
          <w:szCs w:val="22"/>
        </w:rPr>
        <w:t xml:space="preserve">Szállítás </w:t>
      </w:r>
      <w:r w:rsidR="0072247B" w:rsidRPr="00076004">
        <w:rPr>
          <w:sz w:val="22"/>
          <w:szCs w:val="22"/>
        </w:rPr>
        <w:t>teljesítésért</w:t>
      </w:r>
      <w:r w:rsidR="00BF612F" w:rsidRPr="00076004">
        <w:rPr>
          <w:sz w:val="22"/>
          <w:szCs w:val="22"/>
        </w:rPr>
        <w:t xml:space="preserve"> </w:t>
      </w:r>
      <w:r w:rsidR="001B7AA9">
        <w:rPr>
          <w:sz w:val="22"/>
          <w:szCs w:val="22"/>
        </w:rPr>
        <w:t xml:space="preserve">- ide nem értve az 1.1. pontban meghatározott díjat - </w:t>
      </w:r>
      <w:r w:rsidR="005736E4" w:rsidRPr="00076004">
        <w:rPr>
          <w:sz w:val="22"/>
          <w:szCs w:val="22"/>
        </w:rPr>
        <w:t>nettó …. Ft+ÁFA, azaz nettó…</w:t>
      </w:r>
      <w:r w:rsidR="001B7AA9">
        <w:rPr>
          <w:sz w:val="22"/>
          <w:szCs w:val="22"/>
        </w:rPr>
        <w:t>..</w:t>
      </w:r>
      <w:r w:rsidR="005736E4" w:rsidRPr="00076004">
        <w:rPr>
          <w:sz w:val="22"/>
          <w:szCs w:val="22"/>
        </w:rPr>
        <w:t xml:space="preserve"> forint+ÁFA, mindösszesen bruttó …. Ft, azaz bruttó….. </w:t>
      </w:r>
      <w:proofErr w:type="gramStart"/>
      <w:r w:rsidR="005736E4" w:rsidRPr="00076004">
        <w:rPr>
          <w:sz w:val="22"/>
          <w:szCs w:val="22"/>
        </w:rPr>
        <w:t xml:space="preserve">forint </w:t>
      </w:r>
      <w:r w:rsidR="00E80FFF" w:rsidRPr="00076004">
        <w:rPr>
          <w:sz w:val="22"/>
          <w:szCs w:val="22"/>
        </w:rPr>
        <w:t>díjazásra</w:t>
      </w:r>
      <w:proofErr w:type="gramEnd"/>
      <w:r w:rsidR="00E80FFF" w:rsidRPr="00076004">
        <w:rPr>
          <w:sz w:val="22"/>
          <w:szCs w:val="22"/>
        </w:rPr>
        <w:t xml:space="preserve"> jogosult</w:t>
      </w:r>
      <w:r w:rsidR="001B7AA9">
        <w:rPr>
          <w:sz w:val="22"/>
          <w:szCs w:val="22"/>
        </w:rPr>
        <w:t>.</w:t>
      </w:r>
    </w:p>
    <w:p w:rsidR="00122550" w:rsidRPr="00076004" w:rsidRDefault="00E80FFF" w:rsidP="00076004">
      <w:pPr>
        <w:spacing w:after="120" w:line="276" w:lineRule="auto"/>
        <w:jc w:val="both"/>
        <w:rPr>
          <w:sz w:val="22"/>
          <w:szCs w:val="22"/>
        </w:rPr>
      </w:pPr>
      <w:r w:rsidRPr="00076004">
        <w:rPr>
          <w:sz w:val="22"/>
          <w:szCs w:val="22"/>
        </w:rPr>
        <w:t>1.1.</w:t>
      </w:r>
      <w:r w:rsidRPr="00076004">
        <w:rPr>
          <w:sz w:val="22"/>
          <w:szCs w:val="22"/>
        </w:rPr>
        <w:tab/>
        <w:t xml:space="preserve"> </w:t>
      </w:r>
      <w:r w:rsidR="00076004">
        <w:rPr>
          <w:sz w:val="22"/>
          <w:szCs w:val="22"/>
        </w:rPr>
        <w:t>Eladó jogosult továbbá a</w:t>
      </w:r>
      <w:r w:rsidR="00122550" w:rsidRPr="00076004">
        <w:rPr>
          <w:sz w:val="22"/>
          <w:szCs w:val="22"/>
        </w:rPr>
        <w:t xml:space="preserve">z </w:t>
      </w:r>
      <w:r w:rsidR="00122550" w:rsidRPr="00076004">
        <w:rPr>
          <w:bCs/>
          <w:sz w:val="22"/>
          <w:szCs w:val="22"/>
        </w:rPr>
        <w:t>Úszó munkagép</w:t>
      </w:r>
      <w:r w:rsidR="00122550" w:rsidRPr="00076004">
        <w:rPr>
          <w:b/>
          <w:bCs/>
          <w:sz w:val="22"/>
          <w:szCs w:val="22"/>
        </w:rPr>
        <w:t xml:space="preserve"> </w:t>
      </w:r>
      <w:r w:rsidR="00122550" w:rsidRPr="00076004">
        <w:rPr>
          <w:b/>
          <w:sz w:val="22"/>
          <w:szCs w:val="22"/>
        </w:rPr>
        <w:t>üzembe és nyilvántartásba (lajstromba) vételével</w:t>
      </w:r>
      <w:r w:rsidR="000C433C" w:rsidRPr="00076004">
        <w:rPr>
          <w:sz w:val="22"/>
          <w:szCs w:val="22"/>
        </w:rPr>
        <w:t xml:space="preserve">, valamint a </w:t>
      </w:r>
      <w:r w:rsidR="000C433C" w:rsidRPr="00076004">
        <w:rPr>
          <w:b/>
          <w:sz w:val="22"/>
          <w:szCs w:val="22"/>
        </w:rPr>
        <w:t xml:space="preserve">Szállító </w:t>
      </w:r>
      <w:r w:rsidR="00894353" w:rsidRPr="00076004">
        <w:rPr>
          <w:b/>
          <w:sz w:val="22"/>
          <w:szCs w:val="22"/>
        </w:rPr>
        <w:t xml:space="preserve">eszköz </w:t>
      </w:r>
      <w:r w:rsidR="000C433C" w:rsidRPr="00076004">
        <w:rPr>
          <w:b/>
          <w:sz w:val="22"/>
          <w:szCs w:val="22"/>
        </w:rPr>
        <w:t>forgalomba helyezésével</w:t>
      </w:r>
      <w:r w:rsidR="00122550" w:rsidRPr="00076004">
        <w:rPr>
          <w:b/>
          <w:sz w:val="22"/>
          <w:szCs w:val="22"/>
        </w:rPr>
        <w:t xml:space="preserve"> </w:t>
      </w:r>
      <w:r w:rsidR="00894353" w:rsidRPr="00076004">
        <w:rPr>
          <w:b/>
          <w:sz w:val="22"/>
          <w:szCs w:val="22"/>
        </w:rPr>
        <w:t>kapcsolatos eljárás</w:t>
      </w:r>
      <w:r w:rsidR="00894353">
        <w:rPr>
          <w:sz w:val="22"/>
          <w:szCs w:val="22"/>
        </w:rPr>
        <w:t xml:space="preserve"> során </w:t>
      </w:r>
      <w:r w:rsidR="00122550" w:rsidRPr="00076004">
        <w:rPr>
          <w:sz w:val="22"/>
          <w:szCs w:val="22"/>
        </w:rPr>
        <w:t xml:space="preserve">felmerülő valamennyi adó, díj és költség </w:t>
      </w:r>
      <w:r w:rsidR="00076004">
        <w:rPr>
          <w:sz w:val="22"/>
          <w:szCs w:val="22"/>
        </w:rPr>
        <w:t xml:space="preserve">megtérítésére </w:t>
      </w:r>
      <w:r w:rsidR="00122550" w:rsidRPr="00076004">
        <w:rPr>
          <w:sz w:val="22"/>
          <w:szCs w:val="22"/>
        </w:rPr>
        <w:t>melyből</w:t>
      </w:r>
      <w:r w:rsidR="00894353">
        <w:rPr>
          <w:sz w:val="22"/>
          <w:szCs w:val="22"/>
        </w:rPr>
        <w:t>:</w:t>
      </w:r>
    </w:p>
    <w:p w:rsidR="00122550" w:rsidRPr="00076004" w:rsidRDefault="00894353" w:rsidP="00076004">
      <w:pPr>
        <w:spacing w:after="120" w:line="276" w:lineRule="auto"/>
        <w:ind w:left="709"/>
        <w:jc w:val="both"/>
        <w:rPr>
          <w:sz w:val="22"/>
          <w:szCs w:val="22"/>
        </w:rPr>
      </w:pPr>
      <w:r>
        <w:rPr>
          <w:sz w:val="22"/>
          <w:szCs w:val="22"/>
        </w:rPr>
        <w:t>-</w:t>
      </w:r>
      <w:r>
        <w:rPr>
          <w:sz w:val="22"/>
          <w:szCs w:val="22"/>
        </w:rPr>
        <w:tab/>
      </w:r>
      <w:r w:rsidR="00122550" w:rsidRPr="00076004">
        <w:rPr>
          <w:sz w:val="22"/>
          <w:szCs w:val="22"/>
        </w:rPr>
        <w:t xml:space="preserve">általános forgalmi adó mentes tételek összesen </w:t>
      </w:r>
      <w:proofErr w:type="gramStart"/>
      <w:r w:rsidR="00122550" w:rsidRPr="00076004">
        <w:rPr>
          <w:sz w:val="22"/>
          <w:szCs w:val="22"/>
        </w:rPr>
        <w:t>nettó …</w:t>
      </w:r>
      <w:proofErr w:type="gramEnd"/>
      <w:r w:rsidR="00122550" w:rsidRPr="00076004">
        <w:rPr>
          <w:sz w:val="22"/>
          <w:szCs w:val="22"/>
        </w:rPr>
        <w:t xml:space="preserve"> Ft, azaz nettó … forint</w:t>
      </w:r>
      <w:r>
        <w:rPr>
          <w:sz w:val="22"/>
          <w:szCs w:val="22"/>
        </w:rPr>
        <w:t>,</w:t>
      </w:r>
    </w:p>
    <w:p w:rsidR="00122550" w:rsidRDefault="00894353" w:rsidP="00076004">
      <w:pPr>
        <w:spacing w:after="120" w:line="276" w:lineRule="auto"/>
        <w:ind w:left="709"/>
        <w:jc w:val="both"/>
        <w:rPr>
          <w:sz w:val="22"/>
          <w:szCs w:val="22"/>
        </w:rPr>
      </w:pPr>
      <w:r>
        <w:rPr>
          <w:sz w:val="22"/>
          <w:szCs w:val="22"/>
        </w:rPr>
        <w:t xml:space="preserve">- </w:t>
      </w:r>
      <w:r>
        <w:rPr>
          <w:sz w:val="22"/>
          <w:szCs w:val="22"/>
        </w:rPr>
        <w:tab/>
      </w:r>
      <w:r w:rsidR="00122550" w:rsidRPr="00076004">
        <w:rPr>
          <w:sz w:val="22"/>
          <w:szCs w:val="22"/>
        </w:rPr>
        <w:t xml:space="preserve">általános forgalmi adót tartalmazó tételek összesen </w:t>
      </w:r>
      <w:proofErr w:type="gramStart"/>
      <w:r w:rsidR="00122550" w:rsidRPr="00076004">
        <w:rPr>
          <w:sz w:val="22"/>
          <w:szCs w:val="22"/>
        </w:rPr>
        <w:t>nettó …</w:t>
      </w:r>
      <w:proofErr w:type="gramEnd"/>
      <w:r w:rsidR="00122550" w:rsidRPr="00076004">
        <w:rPr>
          <w:sz w:val="22"/>
          <w:szCs w:val="22"/>
        </w:rPr>
        <w:t xml:space="preserve"> Ft</w:t>
      </w:r>
      <w:r w:rsidR="00235379" w:rsidRPr="00076004">
        <w:rPr>
          <w:sz w:val="22"/>
          <w:szCs w:val="22"/>
        </w:rPr>
        <w:t xml:space="preserve">+ </w:t>
      </w:r>
      <w:r w:rsidR="00122550" w:rsidRPr="00076004">
        <w:rPr>
          <w:sz w:val="22"/>
          <w:szCs w:val="22"/>
        </w:rPr>
        <w:t>ÁFA, azaz nettó …. forint + ÁFA, azaz bruttó …</w:t>
      </w:r>
      <w:r w:rsidR="00235379" w:rsidRPr="00076004">
        <w:rPr>
          <w:sz w:val="22"/>
          <w:szCs w:val="22"/>
        </w:rPr>
        <w:t>Ft</w:t>
      </w:r>
      <w:r w:rsidR="00122550" w:rsidRPr="00076004">
        <w:rPr>
          <w:sz w:val="22"/>
          <w:szCs w:val="22"/>
        </w:rPr>
        <w:t xml:space="preserve">, azaz bruttó…..  </w:t>
      </w:r>
      <w:r w:rsidR="00235379" w:rsidRPr="00076004">
        <w:rPr>
          <w:sz w:val="22"/>
          <w:szCs w:val="22"/>
        </w:rPr>
        <w:t>forint.</w:t>
      </w:r>
    </w:p>
    <w:p w:rsidR="00894353" w:rsidRPr="00076004" w:rsidRDefault="00894353" w:rsidP="00076004">
      <w:pPr>
        <w:spacing w:after="120" w:line="276" w:lineRule="auto"/>
        <w:jc w:val="both"/>
        <w:rPr>
          <w:sz w:val="22"/>
          <w:szCs w:val="22"/>
        </w:rPr>
      </w:pPr>
      <w:r>
        <w:rPr>
          <w:sz w:val="22"/>
          <w:szCs w:val="22"/>
        </w:rPr>
        <w:t xml:space="preserve">Jelen szerződés III. 1. és 1.1. pontja szerinti díjak együtt: </w:t>
      </w:r>
      <w:r w:rsidRPr="00076004">
        <w:rPr>
          <w:b/>
          <w:sz w:val="22"/>
          <w:szCs w:val="22"/>
        </w:rPr>
        <w:t>Vételár</w:t>
      </w:r>
      <w:r>
        <w:rPr>
          <w:sz w:val="22"/>
          <w:szCs w:val="22"/>
        </w:rPr>
        <w:t>.</w:t>
      </w:r>
    </w:p>
    <w:p w:rsidR="00E80FFF" w:rsidRPr="00076004" w:rsidRDefault="00BF612F" w:rsidP="00E80FFF">
      <w:pPr>
        <w:numPr>
          <w:ilvl w:val="0"/>
          <w:numId w:val="4"/>
        </w:numPr>
        <w:spacing w:line="276" w:lineRule="auto"/>
        <w:ind w:left="0" w:firstLine="0"/>
        <w:jc w:val="both"/>
        <w:rPr>
          <w:sz w:val="22"/>
          <w:szCs w:val="22"/>
        </w:rPr>
      </w:pPr>
      <w:r w:rsidRPr="00076004">
        <w:rPr>
          <w:sz w:val="22"/>
          <w:szCs w:val="22"/>
        </w:rPr>
        <w:t>Felek rögzítik, hogy a</w:t>
      </w:r>
      <w:r w:rsidR="00E80FFF" w:rsidRPr="00076004">
        <w:rPr>
          <w:sz w:val="22"/>
          <w:szCs w:val="22"/>
        </w:rPr>
        <w:t xml:space="preserve"> </w:t>
      </w:r>
      <w:r w:rsidR="00556A17" w:rsidRPr="00076004">
        <w:rPr>
          <w:sz w:val="22"/>
          <w:szCs w:val="22"/>
        </w:rPr>
        <w:t>Vételár</w:t>
      </w:r>
      <w:r w:rsidRPr="00076004">
        <w:rPr>
          <w:sz w:val="22"/>
          <w:szCs w:val="22"/>
        </w:rPr>
        <w:t xml:space="preserve"> </w:t>
      </w:r>
      <w:r w:rsidR="00595C0C" w:rsidRPr="00076004">
        <w:rPr>
          <w:sz w:val="22"/>
          <w:szCs w:val="22"/>
        </w:rPr>
        <w:t xml:space="preserve">tartalmazza </w:t>
      </w:r>
      <w:r w:rsidRPr="00076004">
        <w:rPr>
          <w:sz w:val="22"/>
          <w:szCs w:val="22"/>
        </w:rPr>
        <w:t>az Eladónak jelen szerződés teljesítésével kapcsolatban felmerül minden díját és költségét. Ezen felül Eladó további díjfizetésre és költségtérítésre semmilyen jogcímen nem jogosult.</w:t>
      </w:r>
      <w:r w:rsidR="00E80FFF" w:rsidRPr="00076004">
        <w:rPr>
          <w:sz w:val="22"/>
          <w:szCs w:val="22"/>
        </w:rPr>
        <w:t xml:space="preserve"> </w:t>
      </w:r>
    </w:p>
    <w:p w:rsidR="00E80FFF" w:rsidRPr="00076004" w:rsidRDefault="00E80FFF" w:rsidP="00E80FFF">
      <w:pPr>
        <w:jc w:val="both"/>
        <w:rPr>
          <w:sz w:val="22"/>
          <w:szCs w:val="22"/>
        </w:rPr>
      </w:pPr>
    </w:p>
    <w:p w:rsidR="00C37EAE" w:rsidRPr="00076004" w:rsidRDefault="00BF612F" w:rsidP="00076004">
      <w:pPr>
        <w:numPr>
          <w:ilvl w:val="0"/>
          <w:numId w:val="4"/>
        </w:numPr>
        <w:spacing w:line="276" w:lineRule="auto"/>
        <w:ind w:left="0" w:firstLine="0"/>
        <w:jc w:val="both"/>
        <w:rPr>
          <w:sz w:val="22"/>
          <w:szCs w:val="22"/>
        </w:rPr>
      </w:pPr>
      <w:r w:rsidRPr="00076004">
        <w:rPr>
          <w:color w:val="000000"/>
          <w:sz w:val="22"/>
          <w:szCs w:val="22"/>
        </w:rPr>
        <w:t>Felek rögzítik, hogy Vevő előleget nem biztosít</w:t>
      </w:r>
      <w:r w:rsidR="00E80FFF" w:rsidRPr="00076004">
        <w:rPr>
          <w:sz w:val="22"/>
          <w:szCs w:val="22"/>
        </w:rPr>
        <w:t>.</w:t>
      </w:r>
    </w:p>
    <w:p w:rsidR="00E80FFF" w:rsidRPr="00076004" w:rsidRDefault="00E80FFF" w:rsidP="00E80FFF">
      <w:pPr>
        <w:jc w:val="both"/>
        <w:rPr>
          <w:sz w:val="22"/>
          <w:szCs w:val="22"/>
        </w:rPr>
      </w:pPr>
    </w:p>
    <w:p w:rsidR="00E80FFF" w:rsidRPr="00076004" w:rsidRDefault="00E80FFF" w:rsidP="00E80FFF">
      <w:pPr>
        <w:jc w:val="center"/>
        <w:rPr>
          <w:b/>
          <w:sz w:val="22"/>
          <w:szCs w:val="22"/>
        </w:rPr>
      </w:pPr>
      <w:r w:rsidRPr="00076004">
        <w:rPr>
          <w:b/>
          <w:sz w:val="22"/>
          <w:szCs w:val="22"/>
        </w:rPr>
        <w:t>IV.</w:t>
      </w:r>
    </w:p>
    <w:p w:rsidR="00E80FFF" w:rsidRPr="008374B1" w:rsidRDefault="00E80FFF" w:rsidP="00E80FFF">
      <w:pPr>
        <w:jc w:val="center"/>
        <w:rPr>
          <w:b/>
          <w:sz w:val="22"/>
          <w:szCs w:val="22"/>
          <w:u w:val="single"/>
        </w:rPr>
      </w:pPr>
      <w:r w:rsidRPr="008374B1">
        <w:rPr>
          <w:b/>
          <w:sz w:val="22"/>
          <w:szCs w:val="22"/>
          <w:u w:val="single"/>
        </w:rPr>
        <w:t>A számlák kiegyenlítése</w:t>
      </w:r>
    </w:p>
    <w:p w:rsidR="00E80FFF" w:rsidRPr="008374B1" w:rsidRDefault="00E80FFF" w:rsidP="00E80FFF">
      <w:pPr>
        <w:jc w:val="both"/>
        <w:rPr>
          <w:sz w:val="22"/>
          <w:szCs w:val="22"/>
        </w:rPr>
      </w:pPr>
    </w:p>
    <w:p w:rsidR="00AD54FE" w:rsidRPr="008374B1" w:rsidRDefault="005C69CC" w:rsidP="00E80FFF">
      <w:pPr>
        <w:numPr>
          <w:ilvl w:val="0"/>
          <w:numId w:val="5"/>
        </w:numPr>
        <w:spacing w:line="276" w:lineRule="auto"/>
        <w:ind w:left="0" w:firstLine="0"/>
        <w:jc w:val="both"/>
        <w:rPr>
          <w:sz w:val="22"/>
          <w:szCs w:val="22"/>
        </w:rPr>
      </w:pPr>
      <w:r w:rsidRPr="008374B1">
        <w:rPr>
          <w:sz w:val="22"/>
          <w:szCs w:val="22"/>
        </w:rPr>
        <w:t xml:space="preserve">Felek rögzítik, hogy az </w:t>
      </w:r>
      <w:r w:rsidR="00556A17" w:rsidRPr="008374B1">
        <w:rPr>
          <w:sz w:val="22"/>
          <w:szCs w:val="22"/>
        </w:rPr>
        <w:t>Eladó</w:t>
      </w:r>
      <w:r w:rsidR="00D27296" w:rsidRPr="008374B1">
        <w:rPr>
          <w:sz w:val="22"/>
          <w:szCs w:val="22"/>
        </w:rPr>
        <w:t xml:space="preserve"> a Vevő által kiállított teljesítésigazolás - továbbiakban: </w:t>
      </w:r>
      <w:r w:rsidR="00D27296" w:rsidRPr="008374B1">
        <w:rPr>
          <w:b/>
          <w:sz w:val="22"/>
          <w:szCs w:val="22"/>
        </w:rPr>
        <w:t>Teljesítésigazolás</w:t>
      </w:r>
      <w:r w:rsidR="00D27296" w:rsidRPr="008374B1">
        <w:rPr>
          <w:sz w:val="22"/>
          <w:szCs w:val="22"/>
        </w:rPr>
        <w:t xml:space="preserve"> – birtokában jogosult</w:t>
      </w:r>
      <w:r w:rsidR="007D05FA" w:rsidRPr="007D05FA">
        <w:rPr>
          <w:sz w:val="22"/>
          <w:szCs w:val="22"/>
        </w:rPr>
        <w:t xml:space="preserve"> </w:t>
      </w:r>
      <w:r w:rsidR="007D05FA">
        <w:rPr>
          <w:sz w:val="22"/>
          <w:szCs w:val="22"/>
        </w:rPr>
        <w:t xml:space="preserve">a </w:t>
      </w:r>
      <w:r w:rsidR="007D05FA" w:rsidRPr="008374B1">
        <w:rPr>
          <w:sz w:val="22"/>
          <w:szCs w:val="22"/>
        </w:rPr>
        <w:t>számla benyújtására</w:t>
      </w:r>
      <w:r w:rsidR="00AD54FE" w:rsidRPr="008374B1">
        <w:rPr>
          <w:sz w:val="22"/>
          <w:szCs w:val="22"/>
        </w:rPr>
        <w:t>, az alábbiak szerint:</w:t>
      </w:r>
    </w:p>
    <w:p w:rsidR="00AD54FE" w:rsidRPr="008374B1" w:rsidRDefault="00AD54FE" w:rsidP="00076004">
      <w:pPr>
        <w:spacing w:line="276" w:lineRule="auto"/>
        <w:jc w:val="both"/>
        <w:rPr>
          <w:sz w:val="22"/>
          <w:szCs w:val="22"/>
        </w:rPr>
      </w:pPr>
    </w:p>
    <w:p w:rsidR="00AD54FE" w:rsidRPr="007D05FA" w:rsidRDefault="00AD54FE" w:rsidP="007D05FA">
      <w:pPr>
        <w:spacing w:line="276" w:lineRule="auto"/>
        <w:jc w:val="both"/>
        <w:rPr>
          <w:sz w:val="22"/>
          <w:szCs w:val="22"/>
        </w:rPr>
      </w:pPr>
      <w:r w:rsidRPr="007D05FA">
        <w:rPr>
          <w:sz w:val="22"/>
          <w:szCs w:val="22"/>
        </w:rPr>
        <w:t>F</w:t>
      </w:r>
      <w:r w:rsidR="00D266A7" w:rsidRPr="007D05FA">
        <w:rPr>
          <w:sz w:val="22"/>
          <w:szCs w:val="22"/>
        </w:rPr>
        <w:t xml:space="preserve">elek rögzítik, hogy </w:t>
      </w:r>
      <w:r w:rsidR="00B37BEF" w:rsidRPr="007D05FA">
        <w:rPr>
          <w:sz w:val="22"/>
          <w:szCs w:val="22"/>
        </w:rPr>
        <w:t>jelen</w:t>
      </w:r>
      <w:r w:rsidR="00D266A7" w:rsidRPr="007D05FA">
        <w:rPr>
          <w:sz w:val="22"/>
          <w:szCs w:val="22"/>
        </w:rPr>
        <w:t xml:space="preserve"> szerződés II./1.</w:t>
      </w:r>
      <w:r w:rsidR="007D05FA" w:rsidRPr="007D05FA">
        <w:rPr>
          <w:sz w:val="22"/>
          <w:szCs w:val="22"/>
        </w:rPr>
        <w:t>1. -</w:t>
      </w:r>
      <w:r w:rsidR="00894353" w:rsidRPr="007D05FA">
        <w:rPr>
          <w:sz w:val="22"/>
          <w:szCs w:val="22"/>
        </w:rPr>
        <w:t xml:space="preserve"> 1.</w:t>
      </w:r>
      <w:r w:rsidR="007D05FA" w:rsidRPr="007D05FA">
        <w:rPr>
          <w:sz w:val="22"/>
          <w:szCs w:val="22"/>
        </w:rPr>
        <w:t>5</w:t>
      </w:r>
      <w:r w:rsidR="00D266A7" w:rsidRPr="007D05FA">
        <w:rPr>
          <w:sz w:val="22"/>
          <w:szCs w:val="22"/>
        </w:rPr>
        <w:t xml:space="preserve"> pontjában </w:t>
      </w:r>
      <w:r w:rsidR="00894353" w:rsidRPr="007D05FA">
        <w:rPr>
          <w:sz w:val="22"/>
          <w:szCs w:val="22"/>
        </w:rPr>
        <w:t xml:space="preserve">rögzített feladatok </w:t>
      </w:r>
      <w:r w:rsidR="004C6C3E" w:rsidRPr="007D05FA">
        <w:rPr>
          <w:sz w:val="22"/>
          <w:szCs w:val="22"/>
        </w:rPr>
        <w:t xml:space="preserve">maradéktalan </w:t>
      </w:r>
      <w:r w:rsidR="00D266A7" w:rsidRPr="007D05FA">
        <w:rPr>
          <w:sz w:val="22"/>
          <w:szCs w:val="22"/>
        </w:rPr>
        <w:t xml:space="preserve">teljesítését követően </w:t>
      </w:r>
      <w:r w:rsidR="007D05FA" w:rsidRPr="007D05FA">
        <w:rPr>
          <w:sz w:val="22"/>
          <w:szCs w:val="22"/>
        </w:rPr>
        <w:t xml:space="preserve">Eladó </w:t>
      </w:r>
      <w:r w:rsidR="00CF2880" w:rsidRPr="007D05FA">
        <w:rPr>
          <w:sz w:val="22"/>
          <w:szCs w:val="22"/>
        </w:rPr>
        <w:t xml:space="preserve">jogosult </w:t>
      </w:r>
      <w:r w:rsidR="005F525E" w:rsidRPr="007D05FA">
        <w:rPr>
          <w:sz w:val="22"/>
          <w:szCs w:val="22"/>
        </w:rPr>
        <w:t>sz</w:t>
      </w:r>
      <w:r w:rsidR="007D05FA" w:rsidRPr="007D05FA">
        <w:rPr>
          <w:sz w:val="22"/>
          <w:szCs w:val="22"/>
        </w:rPr>
        <w:t>ámlá</w:t>
      </w:r>
      <w:r w:rsidR="00CF2880" w:rsidRPr="007D05FA">
        <w:rPr>
          <w:sz w:val="22"/>
          <w:szCs w:val="22"/>
        </w:rPr>
        <w:t xml:space="preserve">t kiállítani </w:t>
      </w:r>
      <w:r w:rsidR="00D266A7" w:rsidRPr="007D05FA">
        <w:rPr>
          <w:sz w:val="22"/>
          <w:szCs w:val="22"/>
        </w:rPr>
        <w:t>a III./1</w:t>
      </w:r>
      <w:r w:rsidR="00235379" w:rsidRPr="007D05FA">
        <w:rPr>
          <w:sz w:val="22"/>
          <w:szCs w:val="22"/>
        </w:rPr>
        <w:t>.</w:t>
      </w:r>
      <w:r w:rsidR="007D05FA" w:rsidRPr="007D05FA">
        <w:rPr>
          <w:sz w:val="22"/>
          <w:szCs w:val="22"/>
        </w:rPr>
        <w:t xml:space="preserve"> </w:t>
      </w:r>
      <w:proofErr w:type="gramStart"/>
      <w:r w:rsidR="007D05FA" w:rsidRPr="007D05FA">
        <w:rPr>
          <w:sz w:val="22"/>
          <w:szCs w:val="22"/>
        </w:rPr>
        <w:t>és</w:t>
      </w:r>
      <w:proofErr w:type="gramEnd"/>
      <w:r w:rsidR="007D05FA" w:rsidRPr="007D05FA">
        <w:rPr>
          <w:sz w:val="22"/>
          <w:szCs w:val="22"/>
        </w:rPr>
        <w:t xml:space="preserve"> III./1.1</w:t>
      </w:r>
      <w:r w:rsidR="00235379" w:rsidRPr="007D05FA">
        <w:rPr>
          <w:sz w:val="22"/>
          <w:szCs w:val="22"/>
        </w:rPr>
        <w:t xml:space="preserve"> </w:t>
      </w:r>
      <w:r w:rsidR="00D266A7" w:rsidRPr="007D05FA">
        <w:rPr>
          <w:sz w:val="22"/>
          <w:szCs w:val="22"/>
        </w:rPr>
        <w:t>pontban rögzített összeg</w:t>
      </w:r>
      <w:r w:rsidR="007D05FA" w:rsidRPr="007D05FA">
        <w:rPr>
          <w:sz w:val="22"/>
          <w:szCs w:val="22"/>
        </w:rPr>
        <w:t>ekről</w:t>
      </w:r>
      <w:r w:rsidR="00D266A7" w:rsidRPr="007D05FA">
        <w:rPr>
          <w:sz w:val="22"/>
          <w:szCs w:val="22"/>
        </w:rPr>
        <w:t xml:space="preserve">, </w:t>
      </w:r>
      <w:r w:rsidR="00FB6EF3" w:rsidRPr="007D05FA">
        <w:rPr>
          <w:sz w:val="22"/>
          <w:szCs w:val="22"/>
        </w:rPr>
        <w:t xml:space="preserve">akként, miszerint Eladó a számlán köteles az </w:t>
      </w:r>
      <w:proofErr w:type="spellStart"/>
      <w:r w:rsidR="00FB6EF3" w:rsidRPr="007D05FA">
        <w:rPr>
          <w:sz w:val="22"/>
          <w:szCs w:val="22"/>
        </w:rPr>
        <w:t>ÁFÁ-s</w:t>
      </w:r>
      <w:proofErr w:type="spellEnd"/>
      <w:r w:rsidR="00FB6EF3" w:rsidRPr="007D05FA">
        <w:rPr>
          <w:sz w:val="22"/>
          <w:szCs w:val="22"/>
        </w:rPr>
        <w:t xml:space="preserve"> és nem </w:t>
      </w:r>
      <w:proofErr w:type="spellStart"/>
      <w:r w:rsidR="00FB6EF3" w:rsidRPr="007D05FA">
        <w:rPr>
          <w:sz w:val="22"/>
          <w:szCs w:val="22"/>
        </w:rPr>
        <w:t>ÁFÁ-s</w:t>
      </w:r>
      <w:proofErr w:type="spellEnd"/>
      <w:r w:rsidR="00FB6EF3" w:rsidRPr="007D05FA">
        <w:rPr>
          <w:sz w:val="22"/>
          <w:szCs w:val="22"/>
        </w:rPr>
        <w:t xml:space="preserve"> tételeket külön szerepeltetni.</w:t>
      </w:r>
    </w:p>
    <w:p w:rsidR="00AD54FE" w:rsidRPr="008374B1" w:rsidRDefault="00AD54FE" w:rsidP="00076004">
      <w:pPr>
        <w:spacing w:line="276" w:lineRule="auto"/>
        <w:jc w:val="both"/>
        <w:rPr>
          <w:sz w:val="22"/>
          <w:szCs w:val="22"/>
        </w:rPr>
      </w:pPr>
    </w:p>
    <w:p w:rsidR="00E80FFF" w:rsidRPr="00076004" w:rsidRDefault="00AD54FE" w:rsidP="00076004">
      <w:pPr>
        <w:spacing w:line="276" w:lineRule="auto"/>
        <w:jc w:val="both"/>
        <w:rPr>
          <w:sz w:val="22"/>
          <w:szCs w:val="22"/>
        </w:rPr>
      </w:pPr>
      <w:r w:rsidRPr="008374B1">
        <w:rPr>
          <w:sz w:val="22"/>
          <w:szCs w:val="22"/>
        </w:rPr>
        <w:t>2.</w:t>
      </w:r>
      <w:r w:rsidRPr="008374B1">
        <w:rPr>
          <w:sz w:val="22"/>
          <w:szCs w:val="22"/>
        </w:rPr>
        <w:tab/>
      </w:r>
      <w:r w:rsidR="00E80FFF" w:rsidRPr="008374B1">
        <w:rPr>
          <w:sz w:val="22"/>
          <w:szCs w:val="22"/>
        </w:rPr>
        <w:t xml:space="preserve"> A Teljesítésigazolás</w:t>
      </w:r>
      <w:r w:rsidR="00FB6EF3" w:rsidRPr="008374B1">
        <w:rPr>
          <w:sz w:val="22"/>
          <w:szCs w:val="22"/>
        </w:rPr>
        <w:t xml:space="preserve">t a teljesítésigazoló valamennyi feladat </w:t>
      </w:r>
      <w:r w:rsidR="007D05FA">
        <w:rPr>
          <w:sz w:val="22"/>
          <w:szCs w:val="22"/>
        </w:rPr>
        <w:t xml:space="preserve">hiánytalan és </w:t>
      </w:r>
      <w:r w:rsidR="00FB6EF3" w:rsidRPr="008374B1">
        <w:rPr>
          <w:sz w:val="22"/>
          <w:szCs w:val="22"/>
        </w:rPr>
        <w:t>szerződésszerű teljesítése esetén</w:t>
      </w:r>
      <w:r w:rsidR="007D05FA">
        <w:rPr>
          <w:sz w:val="22"/>
          <w:szCs w:val="22"/>
        </w:rPr>
        <w:t>, valamint a szerződésben rögzített valamennyi egyéb feltétel teljesítése esetén</w:t>
      </w:r>
      <w:r w:rsidR="00FB6EF3" w:rsidRPr="008374B1">
        <w:rPr>
          <w:sz w:val="22"/>
          <w:szCs w:val="22"/>
        </w:rPr>
        <w:t xml:space="preserve"> állítja ki, </w:t>
      </w:r>
      <w:r w:rsidR="00B65C7F" w:rsidRPr="008374B1">
        <w:rPr>
          <w:sz w:val="22"/>
          <w:szCs w:val="22"/>
        </w:rPr>
        <w:t xml:space="preserve">az </w:t>
      </w:r>
      <w:r w:rsidR="00235379" w:rsidRPr="008374B1">
        <w:rPr>
          <w:sz w:val="22"/>
          <w:szCs w:val="22"/>
        </w:rPr>
        <w:t>átadás-átvételi jegyzőkönyv</w:t>
      </w:r>
      <w:r w:rsidR="00B65C7F" w:rsidRPr="008374B1">
        <w:rPr>
          <w:sz w:val="22"/>
          <w:szCs w:val="22"/>
        </w:rPr>
        <w:t xml:space="preserve"> </w:t>
      </w:r>
      <w:r w:rsidR="00C37EAE" w:rsidRPr="008374B1">
        <w:rPr>
          <w:sz w:val="22"/>
          <w:szCs w:val="22"/>
        </w:rPr>
        <w:t>aláírásától számított 5 napon</w:t>
      </w:r>
      <w:r w:rsidR="00CF2880" w:rsidRPr="008374B1">
        <w:rPr>
          <w:sz w:val="22"/>
          <w:szCs w:val="22"/>
        </w:rPr>
        <w:t xml:space="preserve"> belül.</w:t>
      </w:r>
      <w:r w:rsidR="00E80FFF" w:rsidRPr="00076004">
        <w:rPr>
          <w:sz w:val="22"/>
          <w:szCs w:val="22"/>
        </w:rPr>
        <w:t xml:space="preserve"> </w:t>
      </w:r>
    </w:p>
    <w:p w:rsidR="00E80FFF" w:rsidRPr="00076004" w:rsidRDefault="00E80FFF" w:rsidP="00E80FFF">
      <w:pPr>
        <w:jc w:val="both"/>
        <w:rPr>
          <w:sz w:val="22"/>
          <w:szCs w:val="22"/>
        </w:rPr>
      </w:pPr>
    </w:p>
    <w:p w:rsidR="00E80FFF" w:rsidRPr="00076004" w:rsidRDefault="00EF5468" w:rsidP="00076004">
      <w:pPr>
        <w:spacing w:line="276" w:lineRule="auto"/>
        <w:jc w:val="both"/>
        <w:rPr>
          <w:sz w:val="22"/>
          <w:szCs w:val="22"/>
        </w:rPr>
      </w:pPr>
      <w:r w:rsidRPr="00076004">
        <w:rPr>
          <w:sz w:val="22"/>
          <w:szCs w:val="22"/>
        </w:rPr>
        <w:t>3.</w:t>
      </w:r>
      <w:r w:rsidRPr="00076004">
        <w:rPr>
          <w:sz w:val="22"/>
          <w:szCs w:val="22"/>
        </w:rPr>
        <w:tab/>
      </w:r>
      <w:r w:rsidR="007A3AC6" w:rsidRPr="00076004">
        <w:rPr>
          <w:sz w:val="22"/>
          <w:szCs w:val="22"/>
        </w:rPr>
        <w:t>Eladó</w:t>
      </w:r>
      <w:r w:rsidR="00E80FFF" w:rsidRPr="00076004">
        <w:rPr>
          <w:sz w:val="22"/>
          <w:szCs w:val="22"/>
        </w:rPr>
        <w:t xml:space="preserve"> </w:t>
      </w:r>
      <w:r w:rsidR="007A3AC6" w:rsidRPr="00076004">
        <w:rPr>
          <w:sz w:val="22"/>
          <w:szCs w:val="22"/>
        </w:rPr>
        <w:t>a számlát a Teljesítésigazolás kiadását követő 15 napon belül jogosult kiállítani</w:t>
      </w:r>
      <w:r w:rsidR="00E80FFF" w:rsidRPr="00076004">
        <w:rPr>
          <w:sz w:val="22"/>
          <w:szCs w:val="22"/>
        </w:rPr>
        <w:t>.</w:t>
      </w:r>
    </w:p>
    <w:p w:rsidR="00E80FFF" w:rsidRPr="00076004" w:rsidRDefault="00E80FFF" w:rsidP="00E80FFF">
      <w:pPr>
        <w:jc w:val="both"/>
        <w:rPr>
          <w:sz w:val="22"/>
          <w:szCs w:val="22"/>
        </w:rPr>
      </w:pPr>
    </w:p>
    <w:p w:rsidR="00E80FFF" w:rsidRPr="00076004" w:rsidRDefault="00E80FFF" w:rsidP="00076004">
      <w:pPr>
        <w:pStyle w:val="Listaszerbekezds"/>
        <w:numPr>
          <w:ilvl w:val="0"/>
          <w:numId w:val="4"/>
        </w:numPr>
        <w:spacing w:line="276" w:lineRule="auto"/>
        <w:ind w:left="0" w:firstLine="0"/>
        <w:jc w:val="both"/>
        <w:rPr>
          <w:sz w:val="22"/>
          <w:szCs w:val="22"/>
        </w:rPr>
      </w:pPr>
      <w:r w:rsidRPr="00076004">
        <w:rPr>
          <w:sz w:val="22"/>
          <w:szCs w:val="22"/>
        </w:rPr>
        <w:t>A számla banki átutalással kerül kiegyenlítésre, a számla kézhezvételét követő 30 napon belül a Ptk. 6:130. § (1)-(2) bekezdésében és az adózás rendjéről szóló 2003. évi XCII. törvény - továbbiakban: Art. - 36/</w:t>
      </w:r>
      <w:proofErr w:type="gramStart"/>
      <w:r w:rsidRPr="00076004">
        <w:rPr>
          <w:sz w:val="22"/>
          <w:szCs w:val="22"/>
        </w:rPr>
        <w:t>A.</w:t>
      </w:r>
      <w:proofErr w:type="gramEnd"/>
      <w:r w:rsidRPr="00076004">
        <w:rPr>
          <w:sz w:val="22"/>
          <w:szCs w:val="22"/>
        </w:rPr>
        <w:t xml:space="preserve"> §</w:t>
      </w:r>
      <w:proofErr w:type="spellStart"/>
      <w:r w:rsidRPr="00076004">
        <w:rPr>
          <w:sz w:val="22"/>
          <w:szCs w:val="22"/>
        </w:rPr>
        <w:t>-ában</w:t>
      </w:r>
      <w:proofErr w:type="spellEnd"/>
      <w:r w:rsidRPr="00076004">
        <w:rPr>
          <w:sz w:val="22"/>
          <w:szCs w:val="22"/>
        </w:rPr>
        <w:t xml:space="preserve"> foglaltak</w:t>
      </w:r>
      <w:r w:rsidR="005C69CC" w:rsidRPr="00076004">
        <w:rPr>
          <w:sz w:val="22"/>
          <w:szCs w:val="22"/>
        </w:rPr>
        <w:t xml:space="preserve"> betartásával</w:t>
      </w:r>
      <w:r w:rsidRPr="00076004">
        <w:rPr>
          <w:sz w:val="22"/>
          <w:szCs w:val="22"/>
        </w:rPr>
        <w:t xml:space="preserve">. </w:t>
      </w:r>
      <w:r w:rsidRPr="00076004">
        <w:rPr>
          <w:i/>
          <w:sz w:val="22"/>
          <w:szCs w:val="22"/>
        </w:rPr>
        <w:t>A külföldi adóilletőségű Szállító köteles a szerződéshez arra vonatkozó meghatalmazást csatolni, hogy az illetősége szerinti adóhatóságtól a magyar adóhatóság közvetlenül beszerezhet a Szállítóra vonatkozó adatokat az országok közötti jogsegély igénybevétele nélkül.</w:t>
      </w:r>
    </w:p>
    <w:p w:rsidR="00E80FFF" w:rsidRPr="00076004" w:rsidRDefault="00E80FFF" w:rsidP="00E80FFF">
      <w:pPr>
        <w:jc w:val="both"/>
        <w:rPr>
          <w:sz w:val="22"/>
          <w:szCs w:val="22"/>
        </w:rPr>
      </w:pPr>
    </w:p>
    <w:p w:rsidR="00E80FFF" w:rsidRPr="00076004" w:rsidRDefault="007A3AC6" w:rsidP="00076004">
      <w:pPr>
        <w:numPr>
          <w:ilvl w:val="0"/>
          <w:numId w:val="4"/>
        </w:numPr>
        <w:spacing w:line="276" w:lineRule="auto"/>
        <w:ind w:left="0" w:firstLine="0"/>
        <w:jc w:val="both"/>
        <w:rPr>
          <w:sz w:val="22"/>
          <w:szCs w:val="22"/>
        </w:rPr>
      </w:pPr>
      <w:r w:rsidRPr="00076004">
        <w:rPr>
          <w:sz w:val="22"/>
          <w:szCs w:val="22"/>
        </w:rPr>
        <w:t>Eladó</w:t>
      </w:r>
      <w:r w:rsidR="00E80FFF" w:rsidRPr="00076004">
        <w:rPr>
          <w:sz w:val="22"/>
          <w:szCs w:val="22"/>
        </w:rPr>
        <w:t xml:space="preserve"> </w:t>
      </w:r>
      <w:r w:rsidRPr="00076004">
        <w:rPr>
          <w:sz w:val="22"/>
          <w:szCs w:val="22"/>
        </w:rPr>
        <w:t xml:space="preserve">kijelenti, hogy nem fizet, illetve számol el a szerződés teljesítésével összefüggésben olyan költségeket, melyek a Kbt. 62. § (1) bekezdés k) pont </w:t>
      </w:r>
      <w:proofErr w:type="spellStart"/>
      <w:r w:rsidRPr="00076004">
        <w:rPr>
          <w:sz w:val="22"/>
          <w:szCs w:val="22"/>
        </w:rPr>
        <w:t>ka</w:t>
      </w:r>
      <w:proofErr w:type="spellEnd"/>
      <w:r w:rsidRPr="00076004">
        <w:rPr>
          <w:sz w:val="22"/>
          <w:szCs w:val="22"/>
        </w:rPr>
        <w:t>)</w:t>
      </w:r>
      <w:proofErr w:type="spellStart"/>
      <w:r w:rsidRPr="00076004">
        <w:rPr>
          <w:sz w:val="22"/>
          <w:szCs w:val="22"/>
        </w:rPr>
        <w:t>-kb</w:t>
      </w:r>
      <w:proofErr w:type="spellEnd"/>
      <w:r w:rsidRPr="00076004">
        <w:rPr>
          <w:sz w:val="22"/>
          <w:szCs w:val="22"/>
        </w:rPr>
        <w:t>) alpontjai szerinti feltételeknek nem megfelelő társaság tekintetében merülnek fel, és melyek az Eladó adóköteles jövedelmének csökkentésére alkalmasak.</w:t>
      </w:r>
    </w:p>
    <w:p w:rsidR="00E80FFF" w:rsidRPr="00076004" w:rsidRDefault="00E80FFF" w:rsidP="00E80FFF">
      <w:pPr>
        <w:jc w:val="center"/>
        <w:rPr>
          <w:b/>
          <w:sz w:val="22"/>
          <w:szCs w:val="22"/>
        </w:rPr>
      </w:pPr>
      <w:r w:rsidRPr="00076004">
        <w:rPr>
          <w:b/>
          <w:sz w:val="22"/>
          <w:szCs w:val="22"/>
        </w:rPr>
        <w:t>V.</w:t>
      </w:r>
    </w:p>
    <w:p w:rsidR="00E80FFF" w:rsidRPr="00076004" w:rsidRDefault="00E80FFF" w:rsidP="00E80FFF">
      <w:pPr>
        <w:jc w:val="center"/>
        <w:rPr>
          <w:b/>
          <w:sz w:val="22"/>
          <w:szCs w:val="22"/>
          <w:u w:val="single"/>
        </w:rPr>
      </w:pPr>
      <w:r w:rsidRPr="00076004">
        <w:rPr>
          <w:b/>
          <w:sz w:val="22"/>
          <w:szCs w:val="22"/>
          <w:u w:val="single"/>
        </w:rPr>
        <w:t xml:space="preserve">Szerződés teljesítése </w:t>
      </w:r>
    </w:p>
    <w:p w:rsidR="00E80FFF" w:rsidRPr="00076004" w:rsidRDefault="00E80FFF" w:rsidP="00E80FFF">
      <w:pPr>
        <w:jc w:val="both"/>
        <w:rPr>
          <w:sz w:val="22"/>
          <w:szCs w:val="22"/>
          <w:highlight w:val="yellow"/>
        </w:rPr>
      </w:pPr>
    </w:p>
    <w:p w:rsidR="00E80FFF" w:rsidRPr="00076004" w:rsidRDefault="00E80FFF" w:rsidP="00E80FFF">
      <w:pPr>
        <w:jc w:val="both"/>
        <w:rPr>
          <w:sz w:val="22"/>
          <w:szCs w:val="22"/>
        </w:rPr>
      </w:pPr>
    </w:p>
    <w:p w:rsidR="00E80FFF" w:rsidRPr="00076004" w:rsidRDefault="00E80FFF" w:rsidP="00E80FFF">
      <w:pPr>
        <w:numPr>
          <w:ilvl w:val="0"/>
          <w:numId w:val="6"/>
        </w:numPr>
        <w:spacing w:line="276" w:lineRule="auto"/>
        <w:ind w:left="0" w:firstLine="0"/>
        <w:jc w:val="both"/>
        <w:rPr>
          <w:sz w:val="22"/>
          <w:szCs w:val="22"/>
        </w:rPr>
      </w:pPr>
      <w:r w:rsidRPr="00076004">
        <w:rPr>
          <w:sz w:val="22"/>
          <w:szCs w:val="22"/>
        </w:rPr>
        <w:t>A Felek megállapodnak, hogy a</w:t>
      </w:r>
      <w:r w:rsidR="0090650A" w:rsidRPr="00076004">
        <w:rPr>
          <w:sz w:val="22"/>
          <w:szCs w:val="22"/>
        </w:rPr>
        <w:t>z</w:t>
      </w:r>
      <w:r w:rsidRPr="00076004">
        <w:rPr>
          <w:sz w:val="22"/>
          <w:szCs w:val="22"/>
        </w:rPr>
        <w:t xml:space="preserve"> </w:t>
      </w:r>
      <w:r w:rsidR="0090650A" w:rsidRPr="00076004">
        <w:rPr>
          <w:sz w:val="22"/>
          <w:szCs w:val="22"/>
        </w:rPr>
        <w:t>Eladó</w:t>
      </w:r>
      <w:r w:rsidRPr="00076004">
        <w:rPr>
          <w:sz w:val="22"/>
          <w:szCs w:val="22"/>
        </w:rPr>
        <w:t xml:space="preserve"> köteles a </w:t>
      </w:r>
      <w:r w:rsidR="0090650A" w:rsidRPr="00076004">
        <w:rPr>
          <w:sz w:val="22"/>
          <w:szCs w:val="22"/>
        </w:rPr>
        <w:t>Vevő</w:t>
      </w:r>
      <w:r w:rsidRPr="00076004">
        <w:rPr>
          <w:sz w:val="22"/>
          <w:szCs w:val="22"/>
        </w:rPr>
        <w:t>nek a</w:t>
      </w:r>
      <w:r w:rsidR="0090650A" w:rsidRPr="00076004">
        <w:rPr>
          <w:sz w:val="22"/>
          <w:szCs w:val="22"/>
        </w:rPr>
        <w:t>z</w:t>
      </w:r>
      <w:r w:rsidRPr="00076004">
        <w:rPr>
          <w:sz w:val="22"/>
          <w:szCs w:val="22"/>
        </w:rPr>
        <w:t xml:space="preserve"> </w:t>
      </w:r>
      <w:r w:rsidR="0090650A" w:rsidRPr="00076004">
        <w:rPr>
          <w:sz w:val="22"/>
          <w:szCs w:val="22"/>
        </w:rPr>
        <w:t>Eladó</w:t>
      </w:r>
      <w:r w:rsidRPr="00076004">
        <w:rPr>
          <w:sz w:val="22"/>
          <w:szCs w:val="22"/>
        </w:rPr>
        <w:t xml:space="preserve"> által szolgáltatott, a</w:t>
      </w:r>
      <w:r w:rsidR="00B07122" w:rsidRPr="00076004">
        <w:rPr>
          <w:sz w:val="22"/>
          <w:szCs w:val="22"/>
        </w:rPr>
        <w:t>z</w:t>
      </w:r>
      <w:r w:rsidRPr="00076004">
        <w:rPr>
          <w:sz w:val="22"/>
          <w:szCs w:val="22"/>
        </w:rPr>
        <w:t xml:space="preserve"> </w:t>
      </w:r>
      <w:r w:rsidR="00B07122" w:rsidRPr="00076004">
        <w:rPr>
          <w:bCs/>
          <w:sz w:val="22"/>
          <w:szCs w:val="22"/>
        </w:rPr>
        <w:t>Úszó</w:t>
      </w:r>
      <w:r w:rsidR="004E3601" w:rsidRPr="00076004">
        <w:rPr>
          <w:bCs/>
          <w:sz w:val="22"/>
          <w:szCs w:val="22"/>
        </w:rPr>
        <w:t xml:space="preserve"> </w:t>
      </w:r>
      <w:r w:rsidR="00B07122" w:rsidRPr="00076004">
        <w:rPr>
          <w:bCs/>
          <w:sz w:val="22"/>
          <w:szCs w:val="22"/>
        </w:rPr>
        <w:t>munkagép</w:t>
      </w:r>
      <w:r w:rsidR="00235379" w:rsidRPr="00076004">
        <w:rPr>
          <w:bCs/>
          <w:sz w:val="22"/>
          <w:szCs w:val="22"/>
        </w:rPr>
        <w:t xml:space="preserve"> és a Szállító eszköz</w:t>
      </w:r>
      <w:r w:rsidR="00B07122" w:rsidRPr="00076004">
        <w:rPr>
          <w:b/>
          <w:bCs/>
          <w:sz w:val="22"/>
          <w:szCs w:val="22"/>
        </w:rPr>
        <w:t xml:space="preserve"> </w:t>
      </w:r>
      <w:r w:rsidRPr="00076004">
        <w:rPr>
          <w:sz w:val="22"/>
          <w:szCs w:val="22"/>
        </w:rPr>
        <w:t>használatához, üzemben</w:t>
      </w:r>
      <w:r w:rsidR="004C6C3E">
        <w:rPr>
          <w:sz w:val="22"/>
          <w:szCs w:val="22"/>
        </w:rPr>
        <w:t xml:space="preserve"> </w:t>
      </w:r>
      <w:r w:rsidRPr="00076004">
        <w:rPr>
          <w:sz w:val="22"/>
          <w:szCs w:val="22"/>
        </w:rPr>
        <w:t xml:space="preserve">tartásához, illetve a berendezések kezeléséhez szükséges teljes körű tájékoztatást megadni, illetve </w:t>
      </w:r>
      <w:r w:rsidR="00172DFA" w:rsidRPr="00076004">
        <w:rPr>
          <w:sz w:val="22"/>
          <w:szCs w:val="22"/>
        </w:rPr>
        <w:t>nyilvántartásba vétel</w:t>
      </w:r>
      <w:r w:rsidRPr="00076004">
        <w:rPr>
          <w:sz w:val="22"/>
          <w:szCs w:val="22"/>
        </w:rPr>
        <w:t xml:space="preserve"> céljából </w:t>
      </w:r>
      <w:r w:rsidR="00172DFA" w:rsidRPr="00076004">
        <w:rPr>
          <w:sz w:val="22"/>
          <w:szCs w:val="22"/>
        </w:rPr>
        <w:t>hatósági</w:t>
      </w:r>
      <w:r w:rsidRPr="00076004">
        <w:rPr>
          <w:sz w:val="22"/>
          <w:szCs w:val="22"/>
        </w:rPr>
        <w:t xml:space="preserve"> ügyintézést elvégezni</w:t>
      </w:r>
      <w:r w:rsidR="00A13E85" w:rsidRPr="00076004">
        <w:rPr>
          <w:sz w:val="22"/>
          <w:szCs w:val="22"/>
        </w:rPr>
        <w:t>.</w:t>
      </w:r>
      <w:r w:rsidRPr="00076004">
        <w:rPr>
          <w:sz w:val="22"/>
          <w:szCs w:val="22"/>
        </w:rPr>
        <w:t xml:space="preserve"> </w:t>
      </w:r>
    </w:p>
    <w:p w:rsidR="00E80FFF" w:rsidRPr="00076004" w:rsidRDefault="00E80FFF" w:rsidP="00E80FFF">
      <w:pPr>
        <w:jc w:val="both"/>
        <w:rPr>
          <w:sz w:val="22"/>
          <w:szCs w:val="22"/>
        </w:rPr>
      </w:pPr>
    </w:p>
    <w:p w:rsidR="00E80FFF" w:rsidRPr="00076004" w:rsidRDefault="0090650A" w:rsidP="004143DF">
      <w:pPr>
        <w:numPr>
          <w:ilvl w:val="0"/>
          <w:numId w:val="6"/>
        </w:numPr>
        <w:spacing w:line="276" w:lineRule="auto"/>
        <w:ind w:left="0" w:firstLine="0"/>
        <w:jc w:val="both"/>
        <w:rPr>
          <w:sz w:val="22"/>
          <w:szCs w:val="22"/>
        </w:rPr>
      </w:pPr>
      <w:r w:rsidRPr="00076004">
        <w:rPr>
          <w:sz w:val="22"/>
          <w:szCs w:val="22"/>
        </w:rPr>
        <w:t>Eladó</w:t>
      </w:r>
      <w:r w:rsidR="00E80FFF" w:rsidRPr="00076004">
        <w:rPr>
          <w:sz w:val="22"/>
          <w:szCs w:val="22"/>
        </w:rPr>
        <w:t xml:space="preserve"> feladata a</w:t>
      </w:r>
      <w:r w:rsidR="00B07122" w:rsidRPr="00076004">
        <w:rPr>
          <w:sz w:val="22"/>
          <w:szCs w:val="22"/>
        </w:rPr>
        <w:t>z</w:t>
      </w:r>
      <w:r w:rsidR="00E80FFF" w:rsidRPr="00076004">
        <w:rPr>
          <w:sz w:val="22"/>
          <w:szCs w:val="22"/>
        </w:rPr>
        <w:t xml:space="preserve"> </w:t>
      </w:r>
      <w:r w:rsidR="00B07122" w:rsidRPr="00076004">
        <w:rPr>
          <w:bCs/>
          <w:sz w:val="22"/>
          <w:szCs w:val="22"/>
        </w:rPr>
        <w:t>Úszó</w:t>
      </w:r>
      <w:r w:rsidR="004E3601" w:rsidRPr="00076004">
        <w:rPr>
          <w:bCs/>
          <w:sz w:val="22"/>
          <w:szCs w:val="22"/>
        </w:rPr>
        <w:t xml:space="preserve"> </w:t>
      </w:r>
      <w:r w:rsidR="00B07122" w:rsidRPr="00076004">
        <w:rPr>
          <w:bCs/>
          <w:sz w:val="22"/>
          <w:szCs w:val="22"/>
        </w:rPr>
        <w:t>munkagép</w:t>
      </w:r>
      <w:r w:rsidR="00B07122" w:rsidRPr="00076004">
        <w:rPr>
          <w:b/>
          <w:bCs/>
          <w:sz w:val="22"/>
          <w:szCs w:val="22"/>
        </w:rPr>
        <w:t xml:space="preserve"> </w:t>
      </w:r>
      <w:r w:rsidR="00C97701" w:rsidRPr="00076004">
        <w:rPr>
          <w:sz w:val="22"/>
          <w:szCs w:val="22"/>
        </w:rPr>
        <w:t xml:space="preserve">beüzemelése és </w:t>
      </w:r>
      <w:r w:rsidR="00E80FFF" w:rsidRPr="00076004">
        <w:rPr>
          <w:sz w:val="22"/>
          <w:szCs w:val="22"/>
        </w:rPr>
        <w:t>térítésmentes tájékoztatás</w:t>
      </w:r>
      <w:r w:rsidR="00C50741">
        <w:rPr>
          <w:sz w:val="22"/>
          <w:szCs w:val="22"/>
        </w:rPr>
        <w:t xml:space="preserve"> megadása</w:t>
      </w:r>
      <w:r w:rsidR="00E80FFF" w:rsidRPr="00076004">
        <w:rPr>
          <w:sz w:val="22"/>
          <w:szCs w:val="22"/>
        </w:rPr>
        <w:t xml:space="preserve"> a</w:t>
      </w:r>
      <w:r w:rsidR="00B07122" w:rsidRPr="00076004">
        <w:rPr>
          <w:sz w:val="22"/>
          <w:szCs w:val="22"/>
        </w:rPr>
        <w:t>z</w:t>
      </w:r>
      <w:r w:rsidR="00E80FFF" w:rsidRPr="00076004">
        <w:rPr>
          <w:sz w:val="22"/>
          <w:szCs w:val="22"/>
        </w:rPr>
        <w:t xml:space="preserve"> </w:t>
      </w:r>
      <w:r w:rsidR="00B07122" w:rsidRPr="00076004">
        <w:rPr>
          <w:bCs/>
          <w:sz w:val="22"/>
          <w:szCs w:val="22"/>
        </w:rPr>
        <w:t>Úszó</w:t>
      </w:r>
      <w:r w:rsidR="004E3601" w:rsidRPr="00076004">
        <w:rPr>
          <w:bCs/>
          <w:sz w:val="22"/>
          <w:szCs w:val="22"/>
        </w:rPr>
        <w:t xml:space="preserve"> </w:t>
      </w:r>
      <w:r w:rsidR="00B07122" w:rsidRPr="00076004">
        <w:rPr>
          <w:bCs/>
          <w:sz w:val="22"/>
          <w:szCs w:val="22"/>
        </w:rPr>
        <w:t>munkagép</w:t>
      </w:r>
      <w:r w:rsidR="00B07122" w:rsidRPr="00076004">
        <w:rPr>
          <w:b/>
          <w:bCs/>
          <w:sz w:val="22"/>
          <w:szCs w:val="22"/>
        </w:rPr>
        <w:t xml:space="preserve"> </w:t>
      </w:r>
      <w:r w:rsidR="00E80FFF" w:rsidRPr="00076004">
        <w:rPr>
          <w:sz w:val="22"/>
          <w:szCs w:val="22"/>
        </w:rPr>
        <w:t>kezelésére.</w:t>
      </w:r>
      <w:r w:rsidR="00E80FFF" w:rsidRPr="00076004">
        <w:rPr>
          <w:rFonts w:eastAsia="Calibri"/>
          <w:b/>
          <w:i/>
          <w:sz w:val="22"/>
          <w:szCs w:val="22"/>
          <w:lang w:eastAsia="en-US"/>
        </w:rPr>
        <w:t xml:space="preserve"> </w:t>
      </w:r>
      <w:proofErr w:type="gramStart"/>
      <w:r w:rsidRPr="00076004">
        <w:rPr>
          <w:sz w:val="22"/>
          <w:szCs w:val="22"/>
        </w:rPr>
        <w:t>Eladó</w:t>
      </w:r>
      <w:r w:rsidR="00C97701" w:rsidRPr="00076004">
        <w:rPr>
          <w:sz w:val="22"/>
          <w:szCs w:val="22"/>
        </w:rPr>
        <w:t xml:space="preserve"> </w:t>
      </w:r>
      <w:r w:rsidR="00E80FFF" w:rsidRPr="00076004">
        <w:rPr>
          <w:sz w:val="22"/>
          <w:szCs w:val="22"/>
        </w:rPr>
        <w:t>vállalja, hogy</w:t>
      </w:r>
      <w:r w:rsidR="00235379" w:rsidRPr="00076004">
        <w:rPr>
          <w:sz w:val="22"/>
          <w:szCs w:val="22"/>
        </w:rPr>
        <w:t xml:space="preserve"> az Úszó munkagép nyilvántartásba vételét követően</w:t>
      </w:r>
      <w:r w:rsidR="00E80FFF" w:rsidRPr="00076004">
        <w:rPr>
          <w:sz w:val="22"/>
          <w:szCs w:val="22"/>
        </w:rPr>
        <w:t xml:space="preserve"> a </w:t>
      </w:r>
      <w:r w:rsidR="005629BD" w:rsidRPr="00076004">
        <w:rPr>
          <w:sz w:val="22"/>
          <w:szCs w:val="22"/>
        </w:rPr>
        <w:t>Vevő</w:t>
      </w:r>
      <w:r w:rsidR="00E80FFF" w:rsidRPr="00076004">
        <w:rPr>
          <w:sz w:val="22"/>
          <w:szCs w:val="22"/>
        </w:rPr>
        <w:t xml:space="preserve">t, illetve </w:t>
      </w:r>
      <w:r w:rsidR="004143DF" w:rsidRPr="00076004">
        <w:rPr>
          <w:sz w:val="22"/>
          <w:szCs w:val="22"/>
        </w:rPr>
        <w:t>az erre a Vevő által kijelölt személyeket</w:t>
      </w:r>
      <w:r w:rsidR="00E80FFF" w:rsidRPr="00076004">
        <w:rPr>
          <w:sz w:val="22"/>
          <w:szCs w:val="22"/>
        </w:rPr>
        <w:t xml:space="preserve"> </w:t>
      </w:r>
      <w:r w:rsidR="004143DF" w:rsidRPr="00076004">
        <w:rPr>
          <w:sz w:val="22"/>
          <w:szCs w:val="22"/>
        </w:rPr>
        <w:t xml:space="preserve">- maximum 10 főt maximum 6 órában - </w:t>
      </w:r>
      <w:r w:rsidR="00E80FFF" w:rsidRPr="00076004">
        <w:rPr>
          <w:sz w:val="22"/>
          <w:szCs w:val="22"/>
        </w:rPr>
        <w:t xml:space="preserve">teljes körűen tájékoztatja az eszközök műszaki paramétereiről, alkalmazhatóságáról, kezelésének bemutatásáról, biztonságtechnikai előírásairól, </w:t>
      </w:r>
      <w:r w:rsidR="004143DF" w:rsidRPr="00076004">
        <w:rPr>
          <w:sz w:val="22"/>
          <w:szCs w:val="22"/>
        </w:rPr>
        <w:t xml:space="preserve">mindaddig, amíg a tájékoztatásban részt vevők sikeresen el nem sajátítják az elhangzottakat </w:t>
      </w:r>
      <w:r w:rsidR="00E80FFF" w:rsidRPr="00076004">
        <w:rPr>
          <w:sz w:val="22"/>
          <w:szCs w:val="22"/>
        </w:rPr>
        <w:t xml:space="preserve">továbbá lehetőséget biztosít arra, hogy az elmondottakat a </w:t>
      </w:r>
      <w:r w:rsidR="005629BD" w:rsidRPr="00076004">
        <w:rPr>
          <w:sz w:val="22"/>
          <w:szCs w:val="22"/>
        </w:rPr>
        <w:t>Vevő</w:t>
      </w:r>
      <w:r w:rsidR="00E80FFF" w:rsidRPr="00076004">
        <w:rPr>
          <w:sz w:val="22"/>
          <w:szCs w:val="22"/>
        </w:rPr>
        <w:t xml:space="preserve">, vagy </w:t>
      </w:r>
      <w:r w:rsidR="004143DF" w:rsidRPr="00076004">
        <w:rPr>
          <w:sz w:val="22"/>
          <w:szCs w:val="22"/>
        </w:rPr>
        <w:t xml:space="preserve">erre a vevő által kijelölt személyek </w:t>
      </w:r>
      <w:r w:rsidR="00E80FFF" w:rsidRPr="00076004">
        <w:rPr>
          <w:sz w:val="22"/>
          <w:szCs w:val="22"/>
        </w:rPr>
        <w:t>a gyakorlatban ellenőrizz</w:t>
      </w:r>
      <w:r w:rsidR="004143DF" w:rsidRPr="00076004">
        <w:rPr>
          <w:sz w:val="22"/>
          <w:szCs w:val="22"/>
        </w:rPr>
        <w:t>ék</w:t>
      </w:r>
      <w:r w:rsidR="00E80FFF" w:rsidRPr="00076004">
        <w:rPr>
          <w:sz w:val="22"/>
          <w:szCs w:val="22"/>
        </w:rPr>
        <w:t>, tesztelj</w:t>
      </w:r>
      <w:r w:rsidR="004143DF" w:rsidRPr="00076004">
        <w:rPr>
          <w:sz w:val="22"/>
          <w:szCs w:val="22"/>
        </w:rPr>
        <w:t>ék</w:t>
      </w:r>
      <w:r w:rsidR="00E80FFF" w:rsidRPr="00076004">
        <w:rPr>
          <w:sz w:val="22"/>
          <w:szCs w:val="22"/>
        </w:rPr>
        <w:t xml:space="preserve"> és a helyszínen kipróbálj</w:t>
      </w:r>
      <w:r w:rsidR="004143DF" w:rsidRPr="00076004">
        <w:rPr>
          <w:sz w:val="22"/>
          <w:szCs w:val="22"/>
        </w:rPr>
        <w:t>ák</w:t>
      </w:r>
      <w:r w:rsidR="00E80FFF" w:rsidRPr="00076004">
        <w:rPr>
          <w:sz w:val="22"/>
          <w:szCs w:val="22"/>
        </w:rPr>
        <w:t>.</w:t>
      </w:r>
      <w:proofErr w:type="gramEnd"/>
      <w:r w:rsidR="004143DF" w:rsidRPr="00076004">
        <w:rPr>
          <w:sz w:val="22"/>
          <w:szCs w:val="22"/>
        </w:rPr>
        <w:t xml:space="preserve"> A tájékoztatás ideje a teljesítés időtartamába beleszámít.</w:t>
      </w:r>
    </w:p>
    <w:p w:rsidR="00E80FFF" w:rsidRPr="00076004" w:rsidRDefault="00E80FFF" w:rsidP="00E80FFF">
      <w:pPr>
        <w:jc w:val="both"/>
        <w:rPr>
          <w:sz w:val="22"/>
          <w:szCs w:val="22"/>
        </w:rPr>
      </w:pPr>
    </w:p>
    <w:p w:rsidR="00E80FFF" w:rsidRPr="00076004" w:rsidRDefault="00E80FFF" w:rsidP="00E80FFF">
      <w:pPr>
        <w:numPr>
          <w:ilvl w:val="0"/>
          <w:numId w:val="6"/>
        </w:numPr>
        <w:spacing w:line="276" w:lineRule="auto"/>
        <w:ind w:left="0" w:firstLine="0"/>
        <w:jc w:val="both"/>
        <w:rPr>
          <w:sz w:val="22"/>
          <w:szCs w:val="22"/>
        </w:rPr>
      </w:pPr>
      <w:r w:rsidRPr="00076004">
        <w:rPr>
          <w:sz w:val="22"/>
          <w:szCs w:val="22"/>
        </w:rPr>
        <w:t xml:space="preserve">A szállított és üzembe helyezett </w:t>
      </w:r>
      <w:r w:rsidR="00E8332D" w:rsidRPr="00076004">
        <w:rPr>
          <w:bCs/>
          <w:sz w:val="22"/>
          <w:szCs w:val="22"/>
        </w:rPr>
        <w:t>Úszó</w:t>
      </w:r>
      <w:r w:rsidR="00D62633" w:rsidRPr="00076004">
        <w:rPr>
          <w:bCs/>
          <w:sz w:val="22"/>
          <w:szCs w:val="22"/>
        </w:rPr>
        <w:t xml:space="preserve"> </w:t>
      </w:r>
      <w:r w:rsidR="00E8332D" w:rsidRPr="00076004">
        <w:rPr>
          <w:bCs/>
          <w:sz w:val="22"/>
          <w:szCs w:val="22"/>
        </w:rPr>
        <w:t>munkagépet</w:t>
      </w:r>
      <w:r w:rsidR="00E8332D" w:rsidRPr="00076004">
        <w:rPr>
          <w:b/>
          <w:bCs/>
          <w:sz w:val="22"/>
          <w:szCs w:val="22"/>
        </w:rPr>
        <w:t xml:space="preserve"> </w:t>
      </w:r>
      <w:r w:rsidR="00235379" w:rsidRPr="00076004">
        <w:rPr>
          <w:bCs/>
          <w:sz w:val="22"/>
          <w:szCs w:val="22"/>
        </w:rPr>
        <w:t xml:space="preserve">és a Szállító eszközt </w:t>
      </w:r>
      <w:r w:rsidR="005629BD" w:rsidRPr="00076004">
        <w:rPr>
          <w:sz w:val="22"/>
          <w:szCs w:val="22"/>
        </w:rPr>
        <w:t>Eladó</w:t>
      </w:r>
      <w:r w:rsidRPr="00076004">
        <w:rPr>
          <w:sz w:val="22"/>
          <w:szCs w:val="22"/>
        </w:rPr>
        <w:t xml:space="preserve"> </w:t>
      </w:r>
      <w:r w:rsidR="00A13E85" w:rsidRPr="00076004">
        <w:rPr>
          <w:sz w:val="22"/>
          <w:szCs w:val="22"/>
        </w:rPr>
        <w:t xml:space="preserve">kizárólag </w:t>
      </w:r>
      <w:r w:rsidRPr="00076004">
        <w:rPr>
          <w:sz w:val="22"/>
          <w:szCs w:val="22"/>
        </w:rPr>
        <w:t xml:space="preserve">a teljesítés helyén </w:t>
      </w:r>
      <w:r w:rsidR="004143DF" w:rsidRPr="00076004">
        <w:rPr>
          <w:sz w:val="22"/>
          <w:szCs w:val="22"/>
        </w:rPr>
        <w:t>jelen szerződés X.2. pontjában megjelölt személynek adhatja át</w:t>
      </w:r>
      <w:r w:rsidRPr="00076004">
        <w:rPr>
          <w:sz w:val="22"/>
          <w:szCs w:val="22"/>
        </w:rPr>
        <w:t>.</w:t>
      </w:r>
    </w:p>
    <w:p w:rsidR="00E80FFF" w:rsidRPr="00076004" w:rsidRDefault="00E80FFF" w:rsidP="00E80FFF">
      <w:pPr>
        <w:jc w:val="center"/>
        <w:rPr>
          <w:sz w:val="22"/>
          <w:szCs w:val="22"/>
        </w:rPr>
      </w:pPr>
    </w:p>
    <w:p w:rsidR="00E80FFF" w:rsidRPr="00076004" w:rsidRDefault="00E80FFF" w:rsidP="00E80FFF">
      <w:pPr>
        <w:jc w:val="center"/>
        <w:rPr>
          <w:sz w:val="22"/>
          <w:szCs w:val="22"/>
        </w:rPr>
      </w:pPr>
    </w:p>
    <w:p w:rsidR="00E80FFF" w:rsidRPr="00076004" w:rsidRDefault="00E80FFF" w:rsidP="00E80FFF">
      <w:pPr>
        <w:jc w:val="center"/>
        <w:rPr>
          <w:b/>
          <w:sz w:val="22"/>
          <w:szCs w:val="22"/>
        </w:rPr>
      </w:pPr>
      <w:r w:rsidRPr="00076004">
        <w:rPr>
          <w:b/>
          <w:sz w:val="22"/>
          <w:szCs w:val="22"/>
        </w:rPr>
        <w:t>VI.</w:t>
      </w:r>
    </w:p>
    <w:p w:rsidR="00E80FFF" w:rsidRPr="00076004" w:rsidRDefault="005629BD" w:rsidP="00E80FFF">
      <w:pPr>
        <w:jc w:val="center"/>
        <w:rPr>
          <w:b/>
          <w:sz w:val="22"/>
          <w:szCs w:val="22"/>
        </w:rPr>
      </w:pPr>
      <w:r w:rsidRPr="00076004">
        <w:rPr>
          <w:b/>
          <w:sz w:val="22"/>
          <w:szCs w:val="22"/>
          <w:u w:val="single"/>
        </w:rPr>
        <w:t>Eladó</w:t>
      </w:r>
      <w:r w:rsidR="00E80FFF" w:rsidRPr="00076004">
        <w:rPr>
          <w:b/>
          <w:sz w:val="22"/>
          <w:szCs w:val="22"/>
          <w:u w:val="single"/>
        </w:rPr>
        <w:t xml:space="preserve"> teljesítéssel kapcsolatos egyéb kötelezettségei és jogai</w:t>
      </w:r>
    </w:p>
    <w:p w:rsidR="00E80FFF" w:rsidRPr="00076004" w:rsidRDefault="00E80FFF" w:rsidP="00E80FFF">
      <w:pPr>
        <w:jc w:val="both"/>
        <w:rPr>
          <w:sz w:val="22"/>
          <w:szCs w:val="22"/>
          <w:highlight w:val="red"/>
        </w:rPr>
      </w:pPr>
    </w:p>
    <w:p w:rsidR="00E80FFF" w:rsidRPr="00076004" w:rsidRDefault="005629BD" w:rsidP="00E80FFF">
      <w:pPr>
        <w:numPr>
          <w:ilvl w:val="0"/>
          <w:numId w:val="7"/>
        </w:numPr>
        <w:spacing w:line="276" w:lineRule="auto"/>
        <w:ind w:left="0" w:firstLine="0"/>
        <w:jc w:val="both"/>
        <w:rPr>
          <w:sz w:val="22"/>
          <w:szCs w:val="22"/>
        </w:rPr>
      </w:pPr>
      <w:r w:rsidRPr="00076004">
        <w:rPr>
          <w:sz w:val="22"/>
          <w:szCs w:val="22"/>
        </w:rPr>
        <w:t>Eladó</w:t>
      </w:r>
      <w:r w:rsidR="00E80FFF" w:rsidRPr="00076004">
        <w:rPr>
          <w:sz w:val="22"/>
          <w:szCs w:val="22"/>
        </w:rPr>
        <w:t xml:space="preserve"> szavatolja, hogy harmadik személynek a</w:t>
      </w:r>
      <w:r w:rsidR="00F35C9C" w:rsidRPr="00076004">
        <w:rPr>
          <w:sz w:val="22"/>
          <w:szCs w:val="22"/>
        </w:rPr>
        <w:t>z</w:t>
      </w:r>
      <w:r w:rsidR="00E80FFF" w:rsidRPr="00076004">
        <w:rPr>
          <w:sz w:val="22"/>
          <w:szCs w:val="22"/>
        </w:rPr>
        <w:t xml:space="preserve"> </w:t>
      </w:r>
      <w:r w:rsidR="00F35C9C" w:rsidRPr="00076004">
        <w:rPr>
          <w:bCs/>
          <w:sz w:val="22"/>
          <w:szCs w:val="22"/>
        </w:rPr>
        <w:t>Úszó</w:t>
      </w:r>
      <w:r w:rsidR="00D62633" w:rsidRPr="00076004">
        <w:rPr>
          <w:bCs/>
          <w:sz w:val="22"/>
          <w:szCs w:val="22"/>
        </w:rPr>
        <w:t xml:space="preserve"> </w:t>
      </w:r>
      <w:r w:rsidR="00F35C9C" w:rsidRPr="00076004">
        <w:rPr>
          <w:bCs/>
          <w:sz w:val="22"/>
          <w:szCs w:val="22"/>
        </w:rPr>
        <w:t>munkagép</w:t>
      </w:r>
      <w:r w:rsidR="00F35C9C" w:rsidRPr="00076004">
        <w:rPr>
          <w:b/>
          <w:bCs/>
          <w:sz w:val="22"/>
          <w:szCs w:val="22"/>
        </w:rPr>
        <w:t xml:space="preserve"> </w:t>
      </w:r>
      <w:r w:rsidR="00235379" w:rsidRPr="00076004">
        <w:rPr>
          <w:bCs/>
          <w:sz w:val="22"/>
          <w:szCs w:val="22"/>
        </w:rPr>
        <w:t>és a Szállító eszköz</w:t>
      </w:r>
      <w:r w:rsidR="00235379" w:rsidRPr="00076004">
        <w:rPr>
          <w:b/>
          <w:bCs/>
          <w:sz w:val="22"/>
          <w:szCs w:val="22"/>
        </w:rPr>
        <w:t xml:space="preserve"> </w:t>
      </w:r>
      <w:r w:rsidR="00E80FFF" w:rsidRPr="00076004">
        <w:rPr>
          <w:sz w:val="22"/>
          <w:szCs w:val="22"/>
        </w:rPr>
        <w:t xml:space="preserve">tekintetében nincs olyan joga, amely a </w:t>
      </w:r>
      <w:r w:rsidRPr="00076004">
        <w:rPr>
          <w:sz w:val="22"/>
          <w:szCs w:val="22"/>
        </w:rPr>
        <w:t>Vevő</w:t>
      </w:r>
      <w:r w:rsidR="00E80FFF" w:rsidRPr="00076004">
        <w:rPr>
          <w:sz w:val="22"/>
          <w:szCs w:val="22"/>
        </w:rPr>
        <w:t xml:space="preserve"> tulajdonszerzését</w:t>
      </w:r>
      <w:r w:rsidR="00CF2880" w:rsidRPr="00076004">
        <w:rPr>
          <w:sz w:val="22"/>
          <w:szCs w:val="22"/>
        </w:rPr>
        <w:t>, lajstromba történő nyilvántartásba vételét</w:t>
      </w:r>
      <w:r w:rsidR="00E80FFF" w:rsidRPr="00076004">
        <w:rPr>
          <w:sz w:val="22"/>
          <w:szCs w:val="22"/>
        </w:rPr>
        <w:t xml:space="preserve"> akadályozza vagy korlátozza. </w:t>
      </w:r>
      <w:r w:rsidRPr="00076004">
        <w:rPr>
          <w:sz w:val="22"/>
          <w:szCs w:val="22"/>
        </w:rPr>
        <w:t>Eladó</w:t>
      </w:r>
      <w:r w:rsidR="00E80FFF" w:rsidRPr="00076004">
        <w:rPr>
          <w:sz w:val="22"/>
          <w:szCs w:val="22"/>
        </w:rPr>
        <w:t xml:space="preserve"> szavatolja továbbá, hogy a</w:t>
      </w:r>
      <w:r w:rsidR="00E8332D" w:rsidRPr="00076004">
        <w:rPr>
          <w:sz w:val="22"/>
          <w:szCs w:val="22"/>
        </w:rPr>
        <w:t>z</w:t>
      </w:r>
      <w:r w:rsidR="00E80FFF" w:rsidRPr="00076004">
        <w:rPr>
          <w:sz w:val="22"/>
          <w:szCs w:val="22"/>
        </w:rPr>
        <w:t xml:space="preserve"> </w:t>
      </w:r>
      <w:r w:rsidR="00E8332D" w:rsidRPr="00076004">
        <w:rPr>
          <w:bCs/>
          <w:sz w:val="22"/>
          <w:szCs w:val="22"/>
        </w:rPr>
        <w:t>Úszó</w:t>
      </w:r>
      <w:r w:rsidR="00D62633" w:rsidRPr="00076004">
        <w:rPr>
          <w:bCs/>
          <w:sz w:val="22"/>
          <w:szCs w:val="22"/>
        </w:rPr>
        <w:t xml:space="preserve"> </w:t>
      </w:r>
      <w:r w:rsidR="00E8332D" w:rsidRPr="00076004">
        <w:rPr>
          <w:bCs/>
          <w:sz w:val="22"/>
          <w:szCs w:val="22"/>
        </w:rPr>
        <w:t>munkagép</w:t>
      </w:r>
      <w:r w:rsidR="00E8332D" w:rsidRPr="00076004">
        <w:rPr>
          <w:b/>
          <w:bCs/>
          <w:sz w:val="22"/>
          <w:szCs w:val="22"/>
        </w:rPr>
        <w:t xml:space="preserve"> </w:t>
      </w:r>
      <w:r w:rsidR="00E80FFF" w:rsidRPr="00076004">
        <w:rPr>
          <w:sz w:val="22"/>
          <w:szCs w:val="22"/>
        </w:rPr>
        <w:t>a rendeltetésszerű és biztonságos használatra minden to</w:t>
      </w:r>
      <w:r w:rsidR="000F107E" w:rsidRPr="00076004">
        <w:rPr>
          <w:sz w:val="22"/>
          <w:szCs w:val="22"/>
        </w:rPr>
        <w:t>vábbi feltétel nélkül alkalmas</w:t>
      </w:r>
      <w:r w:rsidR="00E80FFF" w:rsidRPr="00076004">
        <w:rPr>
          <w:sz w:val="22"/>
          <w:szCs w:val="22"/>
        </w:rPr>
        <w:t>.</w:t>
      </w:r>
    </w:p>
    <w:p w:rsidR="00E80FFF" w:rsidRPr="00076004" w:rsidRDefault="00E80FFF" w:rsidP="00E80FFF">
      <w:pPr>
        <w:jc w:val="both"/>
        <w:rPr>
          <w:sz w:val="22"/>
          <w:szCs w:val="22"/>
        </w:rPr>
      </w:pPr>
    </w:p>
    <w:p w:rsidR="00E80FFF" w:rsidRPr="00076004" w:rsidRDefault="005629BD" w:rsidP="00E80FFF">
      <w:pPr>
        <w:numPr>
          <w:ilvl w:val="0"/>
          <w:numId w:val="7"/>
        </w:numPr>
        <w:spacing w:line="276" w:lineRule="auto"/>
        <w:ind w:left="0" w:firstLine="0"/>
        <w:jc w:val="both"/>
        <w:rPr>
          <w:sz w:val="22"/>
          <w:szCs w:val="22"/>
        </w:rPr>
      </w:pPr>
      <w:r w:rsidRPr="00076004">
        <w:rPr>
          <w:sz w:val="22"/>
          <w:szCs w:val="22"/>
        </w:rPr>
        <w:t>Eladó</w:t>
      </w:r>
      <w:r w:rsidR="00E80FFF" w:rsidRPr="00076004">
        <w:rPr>
          <w:i/>
          <w:sz w:val="22"/>
          <w:szCs w:val="22"/>
        </w:rPr>
        <w:t xml:space="preserve"> </w:t>
      </w:r>
      <w:r w:rsidR="00E80FFF" w:rsidRPr="00076004">
        <w:rPr>
          <w:b/>
          <w:sz w:val="22"/>
          <w:szCs w:val="22"/>
        </w:rPr>
        <w:t>alvállalkozó igénybevételére jogosult</w:t>
      </w:r>
      <w:r w:rsidR="00E80FFF" w:rsidRPr="00076004">
        <w:rPr>
          <w:sz w:val="22"/>
          <w:szCs w:val="22"/>
        </w:rPr>
        <w:t xml:space="preserve">. </w:t>
      </w:r>
      <w:r w:rsidRPr="00076004">
        <w:rPr>
          <w:sz w:val="22"/>
          <w:szCs w:val="22"/>
        </w:rPr>
        <w:t>Eladó</w:t>
      </w:r>
      <w:r w:rsidR="00E80FFF" w:rsidRPr="00076004">
        <w:rPr>
          <w:sz w:val="22"/>
          <w:szCs w:val="22"/>
        </w:rPr>
        <w:t xml:space="preserve"> a Szerződés megkötésének időpontjában köteles a </w:t>
      </w:r>
      <w:r w:rsidRPr="00076004">
        <w:rPr>
          <w:sz w:val="22"/>
          <w:szCs w:val="22"/>
        </w:rPr>
        <w:t>Vev</w:t>
      </w:r>
      <w:r w:rsidR="00E80FFF" w:rsidRPr="00076004">
        <w:rPr>
          <w:sz w:val="22"/>
          <w:szCs w:val="22"/>
        </w:rPr>
        <w:t>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r w:rsidR="00E80FFF" w:rsidRPr="00076004">
        <w:rPr>
          <w:i/>
          <w:sz w:val="22"/>
          <w:szCs w:val="22"/>
        </w:rPr>
        <w:t xml:space="preserve"> </w:t>
      </w:r>
      <w:r w:rsidR="00E80FFF" w:rsidRPr="00076004">
        <w:rPr>
          <w:sz w:val="22"/>
          <w:szCs w:val="22"/>
        </w:rPr>
        <w:t>A</w:t>
      </w:r>
      <w:r w:rsidRPr="00076004">
        <w:rPr>
          <w:sz w:val="22"/>
          <w:szCs w:val="22"/>
        </w:rPr>
        <w:t>z</w:t>
      </w:r>
      <w:r w:rsidR="00E80FFF" w:rsidRPr="00076004">
        <w:rPr>
          <w:sz w:val="22"/>
          <w:szCs w:val="22"/>
        </w:rPr>
        <w:t xml:space="preserve"> </w:t>
      </w:r>
      <w:r w:rsidRPr="00076004">
        <w:rPr>
          <w:sz w:val="22"/>
          <w:szCs w:val="22"/>
        </w:rPr>
        <w:t>Eladó</w:t>
      </w:r>
      <w:r w:rsidR="00E80FFF" w:rsidRPr="00076004">
        <w:rPr>
          <w:sz w:val="22"/>
          <w:szCs w:val="22"/>
        </w:rPr>
        <w:t xml:space="preserve"> a Szerződés teljesítésének időtartama alatt köteles a </w:t>
      </w:r>
      <w:r w:rsidRPr="00076004">
        <w:rPr>
          <w:sz w:val="22"/>
          <w:szCs w:val="22"/>
        </w:rPr>
        <w:t>Vev</w:t>
      </w:r>
      <w:r w:rsidR="00E80FFF" w:rsidRPr="00076004">
        <w:rPr>
          <w:sz w:val="22"/>
          <w:szCs w:val="22"/>
        </w:rPr>
        <w:t xml:space="preserve">őnek minden további, a teljesítésbe bevonni kívánt alvállalkozót előzetesen bejelenteni, és a bejelentéssel együtt nyilatkozni arról is, hogy az általa igénybe venni kívánt alvállalkozó nem áll </w:t>
      </w:r>
      <w:r w:rsidR="00E84F45" w:rsidRPr="00076004">
        <w:rPr>
          <w:sz w:val="22"/>
          <w:szCs w:val="22"/>
        </w:rPr>
        <w:t xml:space="preserve">a Kbt. 62. § (1)-(2) bekezdésében foglalt </w:t>
      </w:r>
      <w:r w:rsidR="00E80FFF" w:rsidRPr="00076004">
        <w:rPr>
          <w:sz w:val="22"/>
          <w:szCs w:val="22"/>
        </w:rPr>
        <w:t>kizáró okok hatálya alatt.</w:t>
      </w:r>
      <w:r w:rsidR="00CF2880" w:rsidRPr="00076004">
        <w:rPr>
          <w:color w:val="000000"/>
          <w:sz w:val="22"/>
          <w:szCs w:val="22"/>
        </w:rPr>
        <w:t xml:space="preserve"> </w:t>
      </w:r>
      <w:r w:rsidR="001C7B21" w:rsidRPr="00076004">
        <w:rPr>
          <w:color w:val="000000"/>
          <w:sz w:val="22"/>
          <w:szCs w:val="22"/>
        </w:rPr>
        <w:t>Eladó</w:t>
      </w:r>
      <w:r w:rsidR="00CF2880" w:rsidRPr="00076004">
        <w:rPr>
          <w:color w:val="000000"/>
          <w:sz w:val="22"/>
          <w:szCs w:val="22"/>
        </w:rPr>
        <w:t xml:space="preserve"> által a szerződés teljesítéséhez igénybe vett alvállalkozókat jelen szerződés melléklete tartalmazza.</w:t>
      </w:r>
    </w:p>
    <w:p w:rsidR="00E80FFF" w:rsidRPr="00076004" w:rsidRDefault="00E80FFF" w:rsidP="00E80FFF">
      <w:pPr>
        <w:jc w:val="both"/>
        <w:rPr>
          <w:sz w:val="22"/>
          <w:szCs w:val="22"/>
        </w:rPr>
      </w:pPr>
    </w:p>
    <w:p w:rsidR="00DB70BD" w:rsidRPr="00076004" w:rsidRDefault="00DB70BD" w:rsidP="00E80FFF">
      <w:pPr>
        <w:jc w:val="both"/>
        <w:rPr>
          <w:rFonts w:eastAsia="Calibri"/>
          <w:color w:val="000000"/>
          <w:sz w:val="22"/>
          <w:szCs w:val="22"/>
        </w:rPr>
      </w:pPr>
      <w:r w:rsidRPr="00076004">
        <w:rPr>
          <w:rFonts w:eastAsia="Calibri"/>
          <w:color w:val="000000"/>
          <w:sz w:val="22"/>
          <w:szCs w:val="22"/>
        </w:rPr>
        <w:t>3.</w:t>
      </w:r>
      <w:r w:rsidRPr="00076004">
        <w:rPr>
          <w:rFonts w:eastAsia="Calibri"/>
          <w:color w:val="000000"/>
          <w:sz w:val="22"/>
          <w:szCs w:val="22"/>
        </w:rPr>
        <w:tab/>
      </w:r>
      <w:r w:rsidR="001C7B21" w:rsidRPr="00076004">
        <w:rPr>
          <w:rFonts w:eastAsia="Calibri"/>
          <w:color w:val="000000"/>
          <w:sz w:val="22"/>
          <w:szCs w:val="22"/>
        </w:rPr>
        <w:t>Eladó</w:t>
      </w:r>
      <w:r w:rsidRPr="00076004">
        <w:rPr>
          <w:rFonts w:eastAsia="Calibri"/>
          <w:color w:val="000000"/>
          <w:sz w:val="22"/>
          <w:szCs w:val="22"/>
        </w:rPr>
        <w:t xml:space="preserve"> tudomásul veszi továbbá, hogy a teljesítéshez az alkalmasságának igazolásában részt vett szervezetet a Kbt. 65. § (9) bekezdésében foglalt esetekben és módon köteles igénybe venni, valamint köteles a teljesítésbe bevonni az alkalmasság igazolásához bemutatott szakembereket</w:t>
      </w:r>
      <w:r w:rsidRPr="00076004">
        <w:rPr>
          <w:rFonts w:eastAsia="Calibri"/>
          <w:i/>
          <w:color w:val="000000"/>
          <w:sz w:val="22"/>
          <w:szCs w:val="22"/>
        </w:rPr>
        <w:t xml:space="preserve">. </w:t>
      </w:r>
      <w:r w:rsidRPr="00076004">
        <w:rPr>
          <w:rFonts w:eastAsia="Calibri"/>
          <w:color w:val="000000"/>
          <w:sz w:val="22"/>
          <w:szCs w:val="22"/>
        </w:rPr>
        <w:t>E szervezetek vagy szakemberek bevonása akkor maradhat el, vagy helyettük akkor vonható be más (ideértve az átalakulás, egyesülés, szétválás útján törté</w:t>
      </w:r>
      <w:r w:rsidR="001C7B21" w:rsidRPr="00076004">
        <w:rPr>
          <w:rFonts w:eastAsia="Calibri"/>
          <w:color w:val="000000"/>
          <w:sz w:val="22"/>
          <w:szCs w:val="22"/>
        </w:rPr>
        <w:t xml:space="preserve">nt jogutódlás eseteit is), ha az Eladó </w:t>
      </w:r>
      <w:r w:rsidRPr="00076004">
        <w:rPr>
          <w:rFonts w:eastAsia="Calibri"/>
          <w:color w:val="000000"/>
          <w:sz w:val="22"/>
          <w:szCs w:val="22"/>
        </w:rPr>
        <w:t>e szervezet vagy szakember nélkül</w:t>
      </w:r>
      <w:r w:rsidR="001C7B21" w:rsidRPr="00076004">
        <w:rPr>
          <w:rFonts w:eastAsia="Calibri"/>
          <w:color w:val="000000"/>
          <w:sz w:val="22"/>
          <w:szCs w:val="22"/>
        </w:rPr>
        <w:t>,</w:t>
      </w:r>
      <w:r w:rsidRPr="00076004">
        <w:rPr>
          <w:rFonts w:eastAsia="Calibri"/>
          <w:color w:val="000000"/>
          <w:sz w:val="22"/>
          <w:szCs w:val="22"/>
        </w:rPr>
        <w:t xml:space="preserve"> vagy a helyette bevont új szervezettel vagy szakemberrel is megfelel azoknak az alkalmassági követelményeknek, amelyeknek az ajánlattevőként szerződő fél a közbeszerzési eljárásban az adott szervezettel vagy szakemberrel együtt felelt meg.</w:t>
      </w:r>
    </w:p>
    <w:p w:rsidR="00E80FFF" w:rsidRPr="00076004" w:rsidRDefault="00E80FFF" w:rsidP="00E80FFF">
      <w:pPr>
        <w:jc w:val="both"/>
        <w:rPr>
          <w:i/>
          <w:sz w:val="22"/>
          <w:szCs w:val="22"/>
          <w:highlight w:val="yellow"/>
        </w:rPr>
      </w:pPr>
    </w:p>
    <w:p w:rsidR="00DB70BD" w:rsidRPr="00076004" w:rsidRDefault="00DB70BD" w:rsidP="00E80FFF">
      <w:pPr>
        <w:spacing w:line="276" w:lineRule="auto"/>
        <w:jc w:val="both"/>
        <w:rPr>
          <w:sz w:val="22"/>
          <w:szCs w:val="22"/>
        </w:rPr>
      </w:pPr>
      <w:r w:rsidRPr="00076004">
        <w:rPr>
          <w:sz w:val="22"/>
          <w:szCs w:val="22"/>
        </w:rPr>
        <w:t>4</w:t>
      </w:r>
      <w:r w:rsidR="00E80FFF" w:rsidRPr="00076004">
        <w:rPr>
          <w:sz w:val="22"/>
          <w:szCs w:val="22"/>
        </w:rPr>
        <w:t>.</w:t>
      </w:r>
      <w:r w:rsidR="00E80FFF" w:rsidRPr="00076004">
        <w:rPr>
          <w:sz w:val="22"/>
          <w:szCs w:val="22"/>
        </w:rPr>
        <w:tab/>
      </w:r>
      <w:r w:rsidR="001C7B21" w:rsidRPr="00076004">
        <w:rPr>
          <w:sz w:val="22"/>
          <w:szCs w:val="22"/>
        </w:rPr>
        <w:t>Eladó</w:t>
      </w:r>
      <w:r w:rsidRPr="00076004">
        <w:rPr>
          <w:sz w:val="22"/>
          <w:szCs w:val="22"/>
        </w:rPr>
        <w:t xml:space="preserve"> által a jelen szerződés megkötéséig bejelentett alvállalkozókat a szerződés 1. számú melléklete tartalmazza. Amennyiben </w:t>
      </w:r>
      <w:r w:rsidR="001C7B21" w:rsidRPr="00076004">
        <w:rPr>
          <w:sz w:val="22"/>
          <w:szCs w:val="22"/>
        </w:rPr>
        <w:t>Eladó</w:t>
      </w:r>
      <w:r w:rsidRPr="00076004">
        <w:rPr>
          <w:sz w:val="22"/>
          <w:szCs w:val="22"/>
        </w:rPr>
        <w:t xml:space="preserve"> - jelen szerződés VI</w:t>
      </w:r>
      <w:r w:rsidR="00517BA4" w:rsidRPr="00076004">
        <w:rPr>
          <w:sz w:val="22"/>
          <w:szCs w:val="22"/>
        </w:rPr>
        <w:t>./3</w:t>
      </w:r>
      <w:r w:rsidRPr="00076004">
        <w:rPr>
          <w:sz w:val="22"/>
          <w:szCs w:val="22"/>
        </w:rPr>
        <w:t xml:space="preserve">. </w:t>
      </w:r>
      <w:proofErr w:type="gramStart"/>
      <w:r w:rsidRPr="00076004">
        <w:rPr>
          <w:sz w:val="22"/>
          <w:szCs w:val="22"/>
        </w:rPr>
        <w:t>pontjában</w:t>
      </w:r>
      <w:proofErr w:type="gramEnd"/>
      <w:r w:rsidRPr="00076004">
        <w:rPr>
          <w:sz w:val="22"/>
          <w:szCs w:val="22"/>
        </w:rPr>
        <w:t xml:space="preserve"> foglaltakkal összhangban – a szerződés megkötését követően jelent be olyan alvállalkozót, amelyet a teljesítésbe be kíván vonni, vagy az alvállalkozók személyében változás állt be, úgy ezen adatok az 1</w:t>
      </w:r>
      <w:r w:rsidR="001B683A" w:rsidRPr="00076004">
        <w:rPr>
          <w:sz w:val="22"/>
          <w:szCs w:val="22"/>
        </w:rPr>
        <w:t>.</w:t>
      </w:r>
      <w:r w:rsidRPr="00076004">
        <w:rPr>
          <w:sz w:val="22"/>
          <w:szCs w:val="22"/>
        </w:rPr>
        <w:t xml:space="preserve"> számú mellékletben külön szerződésmódosítás nélkül értelemszerűen átvezetésre kerülnek.</w:t>
      </w:r>
    </w:p>
    <w:p w:rsidR="001C7B21" w:rsidRPr="00076004" w:rsidRDefault="001C7B21" w:rsidP="00E80FFF">
      <w:pPr>
        <w:spacing w:line="276" w:lineRule="auto"/>
        <w:jc w:val="both"/>
        <w:rPr>
          <w:sz w:val="22"/>
          <w:szCs w:val="22"/>
        </w:rPr>
      </w:pPr>
    </w:p>
    <w:p w:rsidR="00E80FFF" w:rsidRPr="00076004" w:rsidRDefault="001C7B21" w:rsidP="00E80FFF">
      <w:pPr>
        <w:spacing w:line="276" w:lineRule="auto"/>
        <w:jc w:val="both"/>
        <w:rPr>
          <w:sz w:val="22"/>
          <w:szCs w:val="22"/>
        </w:rPr>
      </w:pPr>
      <w:r w:rsidRPr="00076004">
        <w:rPr>
          <w:sz w:val="22"/>
          <w:szCs w:val="22"/>
        </w:rPr>
        <w:t>5.</w:t>
      </w:r>
      <w:r w:rsidRPr="00076004">
        <w:rPr>
          <w:sz w:val="22"/>
          <w:szCs w:val="22"/>
        </w:rPr>
        <w:tab/>
      </w:r>
      <w:r w:rsidR="00467192" w:rsidRPr="00076004">
        <w:rPr>
          <w:sz w:val="22"/>
          <w:szCs w:val="22"/>
        </w:rPr>
        <w:t>Vevő</w:t>
      </w:r>
      <w:r w:rsidR="00E80FFF" w:rsidRPr="00076004">
        <w:rPr>
          <w:sz w:val="22"/>
          <w:szCs w:val="22"/>
        </w:rPr>
        <w:t xml:space="preserve"> kapcsolattartója a szerződés teljesítése során ellenőrzi, hogy a szerződés teljesítésében a szerződés VI.</w:t>
      </w:r>
      <w:r w:rsidR="00DB70BD" w:rsidRPr="00076004">
        <w:rPr>
          <w:sz w:val="22"/>
          <w:szCs w:val="22"/>
        </w:rPr>
        <w:t>2</w:t>
      </w:r>
      <w:r w:rsidR="00E80FFF" w:rsidRPr="00076004">
        <w:rPr>
          <w:sz w:val="22"/>
          <w:szCs w:val="22"/>
        </w:rPr>
        <w:t xml:space="preserve">. </w:t>
      </w:r>
      <w:proofErr w:type="gramStart"/>
      <w:r w:rsidR="00E80FFF" w:rsidRPr="00076004">
        <w:rPr>
          <w:sz w:val="22"/>
          <w:szCs w:val="22"/>
        </w:rPr>
        <w:t>pontj</w:t>
      </w:r>
      <w:r w:rsidR="00DB70BD" w:rsidRPr="00076004">
        <w:rPr>
          <w:sz w:val="22"/>
          <w:szCs w:val="22"/>
        </w:rPr>
        <w:t>á</w:t>
      </w:r>
      <w:r w:rsidR="00E80FFF" w:rsidRPr="00076004">
        <w:rPr>
          <w:sz w:val="22"/>
          <w:szCs w:val="22"/>
        </w:rPr>
        <w:t>ban</w:t>
      </w:r>
      <w:proofErr w:type="gramEnd"/>
      <w:r w:rsidR="00E80FFF" w:rsidRPr="00076004">
        <w:rPr>
          <w:sz w:val="22"/>
          <w:szCs w:val="22"/>
        </w:rPr>
        <w:t xml:space="preserve"> megjelölt alvállalkozók vesznek részt.</w:t>
      </w:r>
    </w:p>
    <w:p w:rsidR="00E80FFF" w:rsidRPr="00076004" w:rsidRDefault="00E80FFF" w:rsidP="00E80FFF">
      <w:pPr>
        <w:jc w:val="both"/>
        <w:rPr>
          <w:sz w:val="22"/>
          <w:szCs w:val="22"/>
        </w:rPr>
      </w:pPr>
    </w:p>
    <w:p w:rsidR="00E80FFF" w:rsidRPr="00076004" w:rsidRDefault="001C7B21" w:rsidP="00E80FFF">
      <w:pPr>
        <w:jc w:val="both"/>
        <w:rPr>
          <w:sz w:val="22"/>
          <w:szCs w:val="22"/>
          <w:highlight w:val="yellow"/>
        </w:rPr>
      </w:pPr>
      <w:r w:rsidRPr="00076004">
        <w:rPr>
          <w:sz w:val="22"/>
          <w:szCs w:val="22"/>
        </w:rPr>
        <w:t>6</w:t>
      </w:r>
      <w:r w:rsidR="00E80FFF" w:rsidRPr="00076004">
        <w:rPr>
          <w:sz w:val="22"/>
          <w:szCs w:val="22"/>
        </w:rPr>
        <w:t>.</w:t>
      </w:r>
      <w:r w:rsidR="00E80FFF" w:rsidRPr="00076004">
        <w:rPr>
          <w:sz w:val="22"/>
          <w:szCs w:val="22"/>
        </w:rPr>
        <w:tab/>
        <w:t>Felek rögzítik, hogy a</w:t>
      </w:r>
      <w:r w:rsidR="00467192" w:rsidRPr="00076004">
        <w:rPr>
          <w:sz w:val="22"/>
          <w:szCs w:val="22"/>
        </w:rPr>
        <w:t>z</w:t>
      </w:r>
      <w:r w:rsidR="00E80FFF" w:rsidRPr="00076004">
        <w:rPr>
          <w:sz w:val="22"/>
          <w:szCs w:val="22"/>
        </w:rPr>
        <w:t xml:space="preserve"> </w:t>
      </w:r>
      <w:r w:rsidR="00467192" w:rsidRPr="00076004">
        <w:rPr>
          <w:sz w:val="22"/>
          <w:szCs w:val="22"/>
        </w:rPr>
        <w:t>Eladók</w:t>
      </w:r>
      <w:r w:rsidR="00E80FFF" w:rsidRPr="00076004">
        <w:rPr>
          <w:sz w:val="22"/>
          <w:szCs w:val="22"/>
        </w:rPr>
        <w:t>ént szerződő fél vagy felek személye csak a Kbt. 139. §</w:t>
      </w:r>
      <w:proofErr w:type="spellStart"/>
      <w:r w:rsidR="00E80FFF" w:rsidRPr="00076004">
        <w:rPr>
          <w:sz w:val="22"/>
          <w:szCs w:val="22"/>
        </w:rPr>
        <w:t>-ban</w:t>
      </w:r>
      <w:proofErr w:type="spellEnd"/>
      <w:r w:rsidR="00E80FFF" w:rsidRPr="00076004">
        <w:rPr>
          <w:sz w:val="22"/>
          <w:szCs w:val="22"/>
        </w:rPr>
        <w:t xml:space="preserve"> rögzített esetekben változhat meg.</w:t>
      </w:r>
    </w:p>
    <w:p w:rsidR="00E80FFF" w:rsidRPr="00076004" w:rsidRDefault="00E80FFF" w:rsidP="00E80FFF">
      <w:pPr>
        <w:jc w:val="both"/>
        <w:rPr>
          <w:sz w:val="22"/>
          <w:szCs w:val="22"/>
        </w:rPr>
      </w:pPr>
    </w:p>
    <w:p w:rsidR="00E80FFF" w:rsidRPr="00076004" w:rsidRDefault="001C7B21" w:rsidP="00E80FFF">
      <w:pPr>
        <w:spacing w:line="276" w:lineRule="auto"/>
        <w:jc w:val="both"/>
        <w:rPr>
          <w:sz w:val="22"/>
          <w:szCs w:val="22"/>
        </w:rPr>
      </w:pPr>
      <w:r w:rsidRPr="00076004">
        <w:rPr>
          <w:sz w:val="22"/>
          <w:szCs w:val="22"/>
        </w:rPr>
        <w:t>7</w:t>
      </w:r>
      <w:r w:rsidR="00E80FFF" w:rsidRPr="00076004">
        <w:rPr>
          <w:sz w:val="22"/>
          <w:szCs w:val="22"/>
        </w:rPr>
        <w:t>.</w:t>
      </w:r>
      <w:r w:rsidR="00E80FFF" w:rsidRPr="00076004">
        <w:rPr>
          <w:sz w:val="22"/>
          <w:szCs w:val="22"/>
        </w:rPr>
        <w:tab/>
      </w:r>
      <w:r w:rsidR="00467192" w:rsidRPr="00076004">
        <w:rPr>
          <w:sz w:val="22"/>
          <w:szCs w:val="22"/>
        </w:rPr>
        <w:t>Eladó</w:t>
      </w:r>
      <w:r w:rsidR="00E80FFF" w:rsidRPr="00076004">
        <w:rPr>
          <w:sz w:val="22"/>
          <w:szCs w:val="22"/>
        </w:rPr>
        <w:t xml:space="preserve"> kijelenti, hogy a </w:t>
      </w:r>
      <w:r w:rsidR="006C7AB2" w:rsidRPr="00076004">
        <w:rPr>
          <w:sz w:val="22"/>
          <w:szCs w:val="22"/>
        </w:rPr>
        <w:t xml:space="preserve">teljesítéshez </w:t>
      </w:r>
      <w:r w:rsidR="00E80FFF" w:rsidRPr="00076004">
        <w:rPr>
          <w:sz w:val="22"/>
          <w:szCs w:val="22"/>
        </w:rPr>
        <w:t xml:space="preserve">szükséges minden személyi, tárgyi és pénzügyi feltétel rendelkezésére áll. </w:t>
      </w:r>
    </w:p>
    <w:p w:rsidR="001B683A" w:rsidRPr="00076004" w:rsidRDefault="001B683A" w:rsidP="00E80FFF">
      <w:pPr>
        <w:spacing w:line="276" w:lineRule="auto"/>
        <w:rPr>
          <w:b/>
          <w:sz w:val="22"/>
          <w:szCs w:val="22"/>
          <w:highlight w:val="red"/>
        </w:rPr>
      </w:pPr>
    </w:p>
    <w:p w:rsidR="0051799E" w:rsidRPr="00076004" w:rsidRDefault="0051799E" w:rsidP="00E80FFF">
      <w:pPr>
        <w:spacing w:line="276" w:lineRule="auto"/>
        <w:rPr>
          <w:b/>
          <w:sz w:val="22"/>
          <w:szCs w:val="22"/>
          <w:highlight w:val="red"/>
        </w:rPr>
      </w:pPr>
    </w:p>
    <w:p w:rsidR="00E80FFF" w:rsidRPr="00076004" w:rsidRDefault="00E80FFF" w:rsidP="00E80FFF">
      <w:pPr>
        <w:jc w:val="center"/>
        <w:rPr>
          <w:b/>
          <w:sz w:val="22"/>
          <w:szCs w:val="22"/>
        </w:rPr>
      </w:pPr>
      <w:r w:rsidRPr="00076004">
        <w:rPr>
          <w:b/>
          <w:sz w:val="22"/>
          <w:szCs w:val="22"/>
        </w:rPr>
        <w:t>VII.</w:t>
      </w:r>
    </w:p>
    <w:p w:rsidR="00E80FFF" w:rsidRPr="00076004" w:rsidRDefault="00467192" w:rsidP="00E80FFF">
      <w:pPr>
        <w:jc w:val="center"/>
        <w:rPr>
          <w:b/>
          <w:sz w:val="22"/>
          <w:szCs w:val="22"/>
        </w:rPr>
      </w:pPr>
      <w:r w:rsidRPr="00076004">
        <w:rPr>
          <w:b/>
          <w:sz w:val="22"/>
          <w:szCs w:val="22"/>
          <w:u w:val="single"/>
        </w:rPr>
        <w:t>Vevő</w:t>
      </w:r>
      <w:r w:rsidR="00E80FFF" w:rsidRPr="00076004">
        <w:rPr>
          <w:b/>
          <w:sz w:val="22"/>
          <w:szCs w:val="22"/>
          <w:u w:val="single"/>
        </w:rPr>
        <w:t xml:space="preserve"> teljesítéssel kapcsolatos kötelezettségei és jogai</w:t>
      </w:r>
    </w:p>
    <w:p w:rsidR="00E80FFF" w:rsidRPr="00076004" w:rsidRDefault="00E80FFF" w:rsidP="00E80FFF">
      <w:pPr>
        <w:jc w:val="both"/>
        <w:rPr>
          <w:sz w:val="22"/>
          <w:szCs w:val="22"/>
          <w:highlight w:val="red"/>
        </w:rPr>
      </w:pPr>
    </w:p>
    <w:p w:rsidR="00E80FFF" w:rsidRPr="00076004" w:rsidRDefault="00467192" w:rsidP="00E80FFF">
      <w:pPr>
        <w:numPr>
          <w:ilvl w:val="0"/>
          <w:numId w:val="9"/>
        </w:numPr>
        <w:spacing w:line="276" w:lineRule="auto"/>
        <w:ind w:left="0" w:firstLine="0"/>
        <w:jc w:val="both"/>
        <w:rPr>
          <w:sz w:val="22"/>
          <w:szCs w:val="22"/>
        </w:rPr>
      </w:pPr>
      <w:r w:rsidRPr="00076004">
        <w:rPr>
          <w:sz w:val="22"/>
          <w:szCs w:val="22"/>
        </w:rPr>
        <w:t>Vevő</w:t>
      </w:r>
      <w:r w:rsidR="00E80FFF" w:rsidRPr="00076004">
        <w:rPr>
          <w:sz w:val="22"/>
          <w:szCs w:val="22"/>
        </w:rPr>
        <w:t xml:space="preserve"> biztosítja a teljesítés helyének előkészítését.</w:t>
      </w:r>
    </w:p>
    <w:p w:rsidR="00E80FFF" w:rsidRPr="00076004" w:rsidRDefault="00E80FFF" w:rsidP="00E80FFF">
      <w:pPr>
        <w:jc w:val="both"/>
        <w:rPr>
          <w:sz w:val="22"/>
          <w:szCs w:val="22"/>
        </w:rPr>
      </w:pPr>
    </w:p>
    <w:p w:rsidR="00E80FFF" w:rsidRPr="00076004" w:rsidRDefault="00467192" w:rsidP="00E80FFF">
      <w:pPr>
        <w:numPr>
          <w:ilvl w:val="0"/>
          <w:numId w:val="9"/>
        </w:numPr>
        <w:spacing w:line="276" w:lineRule="auto"/>
        <w:ind w:left="0" w:firstLine="0"/>
        <w:jc w:val="both"/>
        <w:rPr>
          <w:sz w:val="22"/>
          <w:szCs w:val="22"/>
        </w:rPr>
      </w:pPr>
      <w:r w:rsidRPr="00076004">
        <w:rPr>
          <w:sz w:val="22"/>
          <w:szCs w:val="22"/>
        </w:rPr>
        <w:lastRenderedPageBreak/>
        <w:t>Vevő</w:t>
      </w:r>
      <w:r w:rsidR="00E80FFF" w:rsidRPr="00076004">
        <w:rPr>
          <w:sz w:val="22"/>
          <w:szCs w:val="22"/>
        </w:rPr>
        <w:t xml:space="preserve"> jogosult a nem szerződésszerű teljesítést visszautasítani. Ebben az esetben a</w:t>
      </w:r>
      <w:r w:rsidRPr="00076004">
        <w:rPr>
          <w:sz w:val="22"/>
          <w:szCs w:val="22"/>
        </w:rPr>
        <w:t>z</w:t>
      </w:r>
      <w:r w:rsidR="00E80FFF" w:rsidRPr="00076004">
        <w:rPr>
          <w:sz w:val="22"/>
          <w:szCs w:val="22"/>
        </w:rPr>
        <w:t xml:space="preserve"> </w:t>
      </w:r>
      <w:r w:rsidRPr="00076004">
        <w:rPr>
          <w:sz w:val="22"/>
          <w:szCs w:val="22"/>
        </w:rPr>
        <w:t>Eladó</w:t>
      </w:r>
      <w:r w:rsidR="00E80FFF" w:rsidRPr="00076004">
        <w:rPr>
          <w:sz w:val="22"/>
          <w:szCs w:val="22"/>
        </w:rPr>
        <w:t xml:space="preserve"> köteles a hibát kijavítani és a teljesítést elfogadásra újra felajánlani. </w:t>
      </w:r>
    </w:p>
    <w:p w:rsidR="00E80FFF" w:rsidRPr="00076004" w:rsidRDefault="00E80FFF" w:rsidP="00E80FFF">
      <w:pPr>
        <w:spacing w:line="276" w:lineRule="auto"/>
        <w:jc w:val="both"/>
        <w:rPr>
          <w:sz w:val="22"/>
          <w:szCs w:val="22"/>
        </w:rPr>
      </w:pPr>
    </w:p>
    <w:p w:rsidR="00E80FFF" w:rsidRPr="00076004" w:rsidRDefault="00E80FFF" w:rsidP="00E80FFF">
      <w:pPr>
        <w:numPr>
          <w:ilvl w:val="0"/>
          <w:numId w:val="9"/>
        </w:numPr>
        <w:spacing w:line="276" w:lineRule="auto"/>
        <w:ind w:left="0" w:firstLine="0"/>
        <w:jc w:val="both"/>
        <w:rPr>
          <w:sz w:val="22"/>
          <w:szCs w:val="22"/>
        </w:rPr>
      </w:pPr>
      <w:r w:rsidRPr="00076004">
        <w:rPr>
          <w:sz w:val="22"/>
          <w:szCs w:val="22"/>
        </w:rPr>
        <w:t xml:space="preserve">Felek rögzítik, hogy a </w:t>
      </w:r>
      <w:r w:rsidR="00467192" w:rsidRPr="00076004">
        <w:rPr>
          <w:sz w:val="22"/>
          <w:szCs w:val="22"/>
        </w:rPr>
        <w:t>Vevő</w:t>
      </w:r>
      <w:r w:rsidRPr="00076004">
        <w:rPr>
          <w:sz w:val="22"/>
          <w:szCs w:val="22"/>
        </w:rPr>
        <w:t xml:space="preserve"> a szerződés teljesítése során a közpénzekkel való felelős gazdálkodás elvének érvényesítése érdekében a Kbt. 142. § rendelkezései szerint jár el.</w:t>
      </w:r>
    </w:p>
    <w:p w:rsidR="00E80FFF" w:rsidRPr="00076004" w:rsidRDefault="00E80FFF" w:rsidP="00E80FFF">
      <w:pPr>
        <w:jc w:val="both"/>
        <w:rPr>
          <w:sz w:val="22"/>
          <w:szCs w:val="22"/>
          <w:highlight w:val="red"/>
        </w:rPr>
      </w:pPr>
    </w:p>
    <w:p w:rsidR="00467192" w:rsidRPr="00076004" w:rsidRDefault="00467192" w:rsidP="00E80FFF">
      <w:pPr>
        <w:jc w:val="center"/>
        <w:rPr>
          <w:b/>
          <w:sz w:val="22"/>
          <w:szCs w:val="22"/>
        </w:rPr>
      </w:pPr>
    </w:p>
    <w:p w:rsidR="00E80FFF" w:rsidRPr="00076004" w:rsidRDefault="00E80FFF" w:rsidP="00E80FFF">
      <w:pPr>
        <w:jc w:val="center"/>
        <w:rPr>
          <w:b/>
          <w:sz w:val="22"/>
          <w:szCs w:val="22"/>
        </w:rPr>
      </w:pPr>
      <w:r w:rsidRPr="00076004">
        <w:rPr>
          <w:b/>
          <w:sz w:val="22"/>
          <w:szCs w:val="22"/>
        </w:rPr>
        <w:t>VIII.</w:t>
      </w:r>
    </w:p>
    <w:p w:rsidR="00E80FFF" w:rsidRPr="00076004" w:rsidRDefault="00E80FFF" w:rsidP="00076004">
      <w:pPr>
        <w:spacing w:after="120" w:line="276" w:lineRule="auto"/>
        <w:jc w:val="center"/>
        <w:rPr>
          <w:b/>
          <w:sz w:val="22"/>
          <w:szCs w:val="22"/>
          <w:u w:val="single"/>
        </w:rPr>
      </w:pPr>
      <w:r w:rsidRPr="00076004">
        <w:rPr>
          <w:b/>
          <w:sz w:val="22"/>
          <w:szCs w:val="22"/>
          <w:u w:val="single"/>
        </w:rPr>
        <w:t>Jótállás</w:t>
      </w:r>
    </w:p>
    <w:p w:rsidR="00E80FFF" w:rsidRPr="00076004" w:rsidRDefault="00B660FC" w:rsidP="00E80FFF">
      <w:pPr>
        <w:spacing w:after="120"/>
        <w:jc w:val="both"/>
        <w:rPr>
          <w:sz w:val="22"/>
          <w:szCs w:val="22"/>
        </w:rPr>
      </w:pPr>
      <w:r w:rsidRPr="00076004">
        <w:rPr>
          <w:sz w:val="22"/>
          <w:szCs w:val="22"/>
        </w:rPr>
        <w:t>1.</w:t>
      </w:r>
      <w:r w:rsidR="00E80FFF" w:rsidRPr="00076004">
        <w:rPr>
          <w:sz w:val="22"/>
          <w:szCs w:val="22"/>
        </w:rPr>
        <w:tab/>
      </w:r>
      <w:r w:rsidRPr="00076004">
        <w:rPr>
          <w:color w:val="000000"/>
          <w:sz w:val="22"/>
          <w:szCs w:val="22"/>
        </w:rPr>
        <w:t>Vevő köteles a jótállási időszakon belül az esetleges jótállási munka elvégzésére való felhívást az Eladó székhelyére írásban megküldeni. A jótállási időszakon belül Eladó a Vevő által jelzett, a hibásan teljesített munkarészek kijavítását, cseréjét 5 munkanapon belül, amennyiben ezt az alkatrészek szállítási ideje, időjárási körülmények vagy a javítási technológia nem teszi lehetővé, úgy az akadály elhárulását követően vagy a technológia feltételek szakmailag indokolt határidőre történő biztosítása után haladéktalanul köteles megkezdeni és a műszakilag indokolt időtartamon belül térítésmentesen befejezni. A balesetveszélyt jelentő meghibásodás esetén a balesetveszély elhárításáról azonnal intézkednie kell az Eladónak. Üzemeltetést gátló meghibásodás esetén a hiba elhárításának időtartama az alkatrészek beérkezésétől számított maximum 5 munkanap.</w:t>
      </w:r>
    </w:p>
    <w:p w:rsidR="00B660FC" w:rsidRPr="00076004" w:rsidRDefault="00E80FFF" w:rsidP="00B660FC">
      <w:pPr>
        <w:jc w:val="both"/>
        <w:rPr>
          <w:sz w:val="22"/>
          <w:szCs w:val="22"/>
        </w:rPr>
      </w:pPr>
      <w:r w:rsidRPr="00076004">
        <w:rPr>
          <w:sz w:val="22"/>
          <w:szCs w:val="22"/>
        </w:rPr>
        <w:t>2.</w:t>
      </w:r>
      <w:r w:rsidRPr="00076004">
        <w:rPr>
          <w:sz w:val="22"/>
          <w:szCs w:val="22"/>
        </w:rPr>
        <w:tab/>
        <w:t xml:space="preserve">Felek rögzítik, hogy </w:t>
      </w:r>
      <w:r w:rsidR="00A57DB3" w:rsidRPr="00076004">
        <w:rPr>
          <w:sz w:val="22"/>
          <w:szCs w:val="22"/>
        </w:rPr>
        <w:t>Eladó</w:t>
      </w:r>
      <w:r w:rsidRPr="00076004">
        <w:rPr>
          <w:sz w:val="22"/>
          <w:szCs w:val="22"/>
        </w:rPr>
        <w:t xml:space="preserve"> a jótállás körében végzett hibaelhárításért ellenszolgáltatást, költségtérítést nem követelhet.</w:t>
      </w:r>
      <w:r w:rsidR="00B660FC" w:rsidRPr="00076004">
        <w:rPr>
          <w:sz w:val="22"/>
          <w:szCs w:val="22"/>
        </w:rPr>
        <w:t xml:space="preserve"> A javításra esetlegesen elszállított Úszó munkagép, annak alkatrésze vagy felszerelése el- és visszaszállítási költsége Eladót terheli.</w:t>
      </w:r>
    </w:p>
    <w:p w:rsidR="001B683A" w:rsidRPr="00076004" w:rsidRDefault="001B683A" w:rsidP="00E80FFF">
      <w:pPr>
        <w:spacing w:line="276" w:lineRule="auto"/>
        <w:jc w:val="center"/>
        <w:rPr>
          <w:b/>
          <w:sz w:val="22"/>
          <w:szCs w:val="22"/>
        </w:rPr>
      </w:pPr>
    </w:p>
    <w:p w:rsidR="00E80FFF" w:rsidRPr="00076004" w:rsidRDefault="00E80FFF" w:rsidP="00E80FFF">
      <w:pPr>
        <w:spacing w:line="276" w:lineRule="auto"/>
        <w:jc w:val="center"/>
        <w:rPr>
          <w:b/>
          <w:sz w:val="22"/>
          <w:szCs w:val="22"/>
        </w:rPr>
      </w:pPr>
      <w:r w:rsidRPr="00076004">
        <w:rPr>
          <w:b/>
          <w:sz w:val="22"/>
          <w:szCs w:val="22"/>
        </w:rPr>
        <w:t>IX.</w:t>
      </w:r>
    </w:p>
    <w:p w:rsidR="00E80FFF" w:rsidRPr="00076004" w:rsidRDefault="00E80FFF" w:rsidP="00E80FFF">
      <w:pPr>
        <w:jc w:val="center"/>
        <w:rPr>
          <w:b/>
          <w:sz w:val="22"/>
          <w:szCs w:val="22"/>
          <w:u w:val="single"/>
        </w:rPr>
      </w:pPr>
      <w:r w:rsidRPr="00076004">
        <w:rPr>
          <w:b/>
          <w:sz w:val="22"/>
          <w:szCs w:val="22"/>
          <w:u w:val="single"/>
        </w:rPr>
        <w:t>A szerződés módosítása</w:t>
      </w:r>
    </w:p>
    <w:p w:rsidR="00E80FFF" w:rsidRPr="00076004" w:rsidRDefault="00E80FFF" w:rsidP="00E80FFF">
      <w:pPr>
        <w:jc w:val="both"/>
        <w:rPr>
          <w:color w:val="000000"/>
          <w:sz w:val="22"/>
          <w:szCs w:val="22"/>
        </w:rPr>
      </w:pPr>
    </w:p>
    <w:p w:rsidR="00E80FFF" w:rsidRPr="00076004" w:rsidRDefault="00E80FFF" w:rsidP="00E80FFF">
      <w:pPr>
        <w:jc w:val="both"/>
        <w:rPr>
          <w:color w:val="000000"/>
          <w:sz w:val="22"/>
          <w:szCs w:val="22"/>
        </w:rPr>
      </w:pPr>
      <w:r w:rsidRPr="00076004">
        <w:rPr>
          <w:color w:val="000000"/>
          <w:sz w:val="22"/>
          <w:szCs w:val="22"/>
        </w:rPr>
        <w:t>1.</w:t>
      </w:r>
      <w:r w:rsidRPr="00076004">
        <w:rPr>
          <w:color w:val="000000"/>
          <w:sz w:val="22"/>
          <w:szCs w:val="22"/>
        </w:rPr>
        <w:tab/>
        <w:t xml:space="preserve">Felek tudomásul veszik, hogy a Kbt. 141. § rendelkezései szerint járnak el az esetleges szerződésmódosítás tekintetében. </w:t>
      </w:r>
    </w:p>
    <w:p w:rsidR="00E80FFF" w:rsidRPr="00076004" w:rsidRDefault="00E80FFF" w:rsidP="00E80FFF">
      <w:pPr>
        <w:jc w:val="both"/>
        <w:rPr>
          <w:color w:val="000000"/>
          <w:sz w:val="22"/>
          <w:szCs w:val="22"/>
        </w:rPr>
      </w:pPr>
    </w:p>
    <w:p w:rsidR="00C50741" w:rsidRDefault="00E80FFF" w:rsidP="00E80FFF">
      <w:pPr>
        <w:jc w:val="both"/>
        <w:rPr>
          <w:rFonts w:eastAsia="Calibri"/>
          <w:color w:val="000000"/>
          <w:sz w:val="22"/>
          <w:szCs w:val="22"/>
        </w:rPr>
      </w:pPr>
      <w:r w:rsidRPr="00076004">
        <w:rPr>
          <w:color w:val="000000"/>
          <w:sz w:val="22"/>
          <w:szCs w:val="22"/>
        </w:rPr>
        <w:t>2.</w:t>
      </w:r>
      <w:r w:rsidRPr="00076004">
        <w:rPr>
          <w:color w:val="000000"/>
          <w:sz w:val="22"/>
          <w:szCs w:val="22"/>
        </w:rPr>
        <w:tab/>
        <w:t xml:space="preserve">Amennyiben a jelen szerződésben bármelyik szerződő fél adószáma, székhelye, fizetési számla száma, kapcsolattartásra megjelölt személye, </w:t>
      </w:r>
      <w:r w:rsidR="00A57DB3" w:rsidRPr="00076004">
        <w:rPr>
          <w:rFonts w:eastAsia="Calibri"/>
          <w:color w:val="000000"/>
          <w:sz w:val="22"/>
          <w:szCs w:val="22"/>
        </w:rPr>
        <w:t xml:space="preserve">illetőleg Eladó tekintetében a cégjegyzékszáma megváltozna, </w:t>
      </w:r>
      <w:r w:rsidR="001C7B21" w:rsidRPr="00076004">
        <w:rPr>
          <w:rFonts w:eastAsia="Calibri"/>
          <w:color w:val="000000"/>
          <w:sz w:val="22"/>
          <w:szCs w:val="22"/>
        </w:rPr>
        <w:t xml:space="preserve">a </w:t>
      </w:r>
      <w:r w:rsidR="00B37BEF" w:rsidRPr="00076004">
        <w:rPr>
          <w:rFonts w:eastAsia="Calibri"/>
          <w:color w:val="000000"/>
          <w:sz w:val="22"/>
          <w:szCs w:val="22"/>
        </w:rPr>
        <w:t>változást</w:t>
      </w:r>
      <w:r w:rsidR="00A57DB3" w:rsidRPr="00076004">
        <w:rPr>
          <w:rFonts w:eastAsia="Calibri"/>
          <w:color w:val="000000"/>
          <w:sz w:val="22"/>
          <w:szCs w:val="22"/>
        </w:rPr>
        <w:t xml:space="preserve"> Felek szerződésmódosítás nélkül a szerződés mellékletének tekintik. Felek rögzítik, hogy az Ajánlatban szereplő, meghatározott gyártmányra, típusra történő hivatkozások csak a tárgy jellegének egyértelmű meghatározása érdekében történtek, ezért a Vevő - az Átvételre jogosult által jóváhagyott - </w:t>
      </w:r>
      <w:r w:rsidR="00A57DB3" w:rsidRPr="00076004">
        <w:rPr>
          <w:rFonts w:eastAsia="Calibri"/>
          <w:bCs/>
          <w:color w:val="000000"/>
          <w:sz w:val="22"/>
          <w:szCs w:val="22"/>
        </w:rPr>
        <w:t>a közbeszerzési eljárásokban az alkalmasság és a kizáró okok igazolásának, valamint a közbeszerzési műszaki leírás meghatározásának módjáról</w:t>
      </w:r>
      <w:r w:rsidR="00A57DB3" w:rsidRPr="00076004">
        <w:rPr>
          <w:rFonts w:eastAsia="Calibri"/>
          <w:b/>
          <w:bCs/>
          <w:color w:val="000000"/>
          <w:sz w:val="22"/>
          <w:szCs w:val="22"/>
        </w:rPr>
        <w:t xml:space="preserve"> </w:t>
      </w:r>
      <w:r w:rsidR="00A57DB3" w:rsidRPr="00076004">
        <w:rPr>
          <w:rFonts w:eastAsia="Calibri"/>
          <w:color w:val="000000"/>
          <w:sz w:val="22"/>
          <w:szCs w:val="22"/>
        </w:rPr>
        <w:t>szóló 321/2015. (X. 30.) kormányrendelet 46. § (3) bekezdése alapján azzal mindenben egyenértékű terméket elfogad a</w:t>
      </w:r>
      <w:r w:rsidR="00E84F45" w:rsidRPr="00076004">
        <w:rPr>
          <w:rFonts w:eastAsia="Calibri"/>
          <w:color w:val="000000"/>
          <w:sz w:val="22"/>
          <w:szCs w:val="22"/>
        </w:rPr>
        <w:t>z Úszó munkagép szállítása</w:t>
      </w:r>
      <w:r w:rsidR="00A57DB3" w:rsidRPr="00076004">
        <w:rPr>
          <w:rFonts w:eastAsia="Calibri"/>
          <w:color w:val="000000"/>
          <w:sz w:val="22"/>
          <w:szCs w:val="22"/>
        </w:rPr>
        <w:t xml:space="preserve"> során, amennyiben a megajánlott termék a</w:t>
      </w:r>
      <w:r w:rsidR="00E84F45" w:rsidRPr="00076004">
        <w:rPr>
          <w:rFonts w:eastAsia="Calibri"/>
          <w:color w:val="000000"/>
          <w:sz w:val="22"/>
          <w:szCs w:val="22"/>
        </w:rPr>
        <w:t>z</w:t>
      </w:r>
      <w:r w:rsidR="00A57DB3" w:rsidRPr="00076004">
        <w:rPr>
          <w:rFonts w:eastAsia="Calibri"/>
          <w:color w:val="000000"/>
          <w:sz w:val="22"/>
          <w:szCs w:val="22"/>
        </w:rPr>
        <w:t xml:space="preserve"> </w:t>
      </w:r>
      <w:r w:rsidR="00E84F45" w:rsidRPr="00076004">
        <w:rPr>
          <w:color w:val="000000"/>
          <w:sz w:val="22"/>
          <w:szCs w:val="22"/>
        </w:rPr>
        <w:t>Úszó munkagép szállítása</w:t>
      </w:r>
      <w:r w:rsidR="00A57DB3" w:rsidRPr="00076004">
        <w:rPr>
          <w:rFonts w:eastAsia="Calibri"/>
          <w:color w:val="000000"/>
          <w:sz w:val="22"/>
          <w:szCs w:val="22"/>
        </w:rPr>
        <w:t xml:space="preserve"> idején már nem beszerezhető. Az Átvételre jogosult írásos nyilatkozatban elfogadott, a szükséges releváns dokumentumokkal alátámasztott és a Vevő által műszakilag egyenértékűnek tartott, </w:t>
      </w:r>
      <w:proofErr w:type="gramStart"/>
      <w:r w:rsidR="00A57DB3" w:rsidRPr="00076004">
        <w:rPr>
          <w:rFonts w:eastAsia="Calibri"/>
          <w:color w:val="000000"/>
          <w:sz w:val="22"/>
          <w:szCs w:val="22"/>
        </w:rPr>
        <w:t>a</w:t>
      </w:r>
      <w:proofErr w:type="gramEnd"/>
      <w:r w:rsidR="00A57DB3" w:rsidRPr="00076004">
        <w:rPr>
          <w:rFonts w:eastAsia="Calibri"/>
          <w:color w:val="000000"/>
          <w:sz w:val="22"/>
          <w:szCs w:val="22"/>
        </w:rPr>
        <w:t xml:space="preserve"> </w:t>
      </w:r>
      <w:r w:rsidR="00E84F45" w:rsidRPr="00076004">
        <w:rPr>
          <w:color w:val="000000"/>
          <w:sz w:val="22"/>
          <w:szCs w:val="22"/>
        </w:rPr>
        <w:t xml:space="preserve">Úszó munkagép szállítása </w:t>
      </w:r>
      <w:r w:rsidR="00A57DB3" w:rsidRPr="00076004">
        <w:rPr>
          <w:rFonts w:eastAsia="Calibri"/>
          <w:color w:val="000000"/>
          <w:sz w:val="22"/>
          <w:szCs w:val="22"/>
        </w:rPr>
        <w:t xml:space="preserve">során eszközölt termékkiváltást Felek a szerződés </w:t>
      </w:r>
      <w:r w:rsidR="00B660FC" w:rsidRPr="00076004">
        <w:rPr>
          <w:rFonts w:eastAsia="Calibri"/>
          <w:color w:val="000000"/>
          <w:sz w:val="22"/>
          <w:szCs w:val="22"/>
        </w:rPr>
        <w:t xml:space="preserve">részének </w:t>
      </w:r>
      <w:r w:rsidR="00A57DB3" w:rsidRPr="00076004">
        <w:rPr>
          <w:rFonts w:eastAsia="Calibri"/>
          <w:color w:val="000000"/>
          <w:sz w:val="22"/>
          <w:szCs w:val="22"/>
        </w:rPr>
        <w:t xml:space="preserve">tekintik - melynek alapján jelen szerződés I.2. </w:t>
      </w:r>
      <w:r w:rsidR="00E84F45" w:rsidRPr="00076004">
        <w:rPr>
          <w:rFonts w:eastAsia="Calibri"/>
          <w:color w:val="000000"/>
          <w:sz w:val="22"/>
          <w:szCs w:val="22"/>
        </w:rPr>
        <w:t>d</w:t>
      </w:r>
      <w:r w:rsidR="00A57DB3" w:rsidRPr="00076004">
        <w:rPr>
          <w:rFonts w:eastAsia="Calibri"/>
          <w:color w:val="000000"/>
          <w:sz w:val="22"/>
          <w:szCs w:val="22"/>
        </w:rPr>
        <w:t>) alpontja szer</w:t>
      </w:r>
      <w:r w:rsidR="00E84F45" w:rsidRPr="00076004">
        <w:rPr>
          <w:rFonts w:eastAsia="Calibri"/>
          <w:color w:val="000000"/>
          <w:sz w:val="22"/>
          <w:szCs w:val="22"/>
        </w:rPr>
        <w:t>i</w:t>
      </w:r>
      <w:r w:rsidR="00A57DB3" w:rsidRPr="00076004">
        <w:rPr>
          <w:rFonts w:eastAsia="Calibri"/>
          <w:color w:val="000000"/>
          <w:sz w:val="22"/>
          <w:szCs w:val="22"/>
        </w:rPr>
        <w:t xml:space="preserve">nti Ajánlat vonatkozó része értelemszerűen módosul -, </w:t>
      </w:r>
      <w:r w:rsidR="00B660FC" w:rsidRPr="00076004">
        <w:rPr>
          <w:rFonts w:eastAsia="Calibri"/>
          <w:color w:val="000000"/>
          <w:sz w:val="22"/>
          <w:szCs w:val="22"/>
        </w:rPr>
        <w:t xml:space="preserve">feltéve, ha </w:t>
      </w:r>
      <w:r w:rsidR="00A57DB3" w:rsidRPr="00076004">
        <w:rPr>
          <w:rFonts w:eastAsia="Calibri"/>
          <w:color w:val="000000"/>
          <w:sz w:val="22"/>
          <w:szCs w:val="22"/>
        </w:rPr>
        <w:t xml:space="preserve">a termékkiváltás nem jár a Vételár módosításával. Vevő a Kbt. 141. § (7) bekezdésében foglaltak alapján jár el jelen esetben, tekintettel a Kbt. 141. § (4) bekezdés a) pontjában foglaltakra. </w:t>
      </w:r>
    </w:p>
    <w:p w:rsidR="00C50741" w:rsidRDefault="00C50741" w:rsidP="00E80FFF">
      <w:pPr>
        <w:jc w:val="both"/>
        <w:rPr>
          <w:rFonts w:eastAsia="Calibri"/>
          <w:color w:val="000000"/>
          <w:sz w:val="22"/>
          <w:szCs w:val="22"/>
        </w:rPr>
      </w:pPr>
    </w:p>
    <w:p w:rsidR="00C50741" w:rsidRDefault="00C50741" w:rsidP="00E80FFF">
      <w:pPr>
        <w:jc w:val="both"/>
        <w:rPr>
          <w:rFonts w:eastAsia="Calibri"/>
          <w:color w:val="000000"/>
          <w:sz w:val="22"/>
          <w:szCs w:val="22"/>
        </w:rPr>
      </w:pPr>
    </w:p>
    <w:p w:rsidR="00E80FFF" w:rsidRPr="00076004" w:rsidRDefault="00E80FFF" w:rsidP="00E80FFF">
      <w:pPr>
        <w:jc w:val="both"/>
        <w:rPr>
          <w:color w:val="000000"/>
          <w:sz w:val="22"/>
          <w:szCs w:val="22"/>
        </w:rPr>
      </w:pPr>
      <w:r w:rsidRPr="00076004">
        <w:rPr>
          <w:color w:val="000000"/>
          <w:sz w:val="22"/>
          <w:szCs w:val="22"/>
        </w:rPr>
        <w:t xml:space="preserve"> </w:t>
      </w:r>
    </w:p>
    <w:p w:rsidR="00E80FFF" w:rsidRPr="00076004" w:rsidRDefault="00E80FFF" w:rsidP="00E80FFF">
      <w:pPr>
        <w:jc w:val="center"/>
        <w:rPr>
          <w:b/>
          <w:sz w:val="22"/>
          <w:szCs w:val="22"/>
        </w:rPr>
      </w:pPr>
      <w:r w:rsidRPr="00076004">
        <w:rPr>
          <w:b/>
          <w:sz w:val="22"/>
          <w:szCs w:val="22"/>
        </w:rPr>
        <w:t>X.</w:t>
      </w:r>
    </w:p>
    <w:p w:rsidR="00E80FFF" w:rsidRPr="00076004" w:rsidRDefault="00E80FFF" w:rsidP="00E80FFF">
      <w:pPr>
        <w:jc w:val="center"/>
        <w:rPr>
          <w:b/>
          <w:sz w:val="22"/>
          <w:szCs w:val="22"/>
        </w:rPr>
      </w:pPr>
      <w:r w:rsidRPr="00076004">
        <w:rPr>
          <w:b/>
          <w:sz w:val="22"/>
          <w:szCs w:val="22"/>
          <w:u w:val="single"/>
        </w:rPr>
        <w:t>Kapcsolattartás</w:t>
      </w:r>
    </w:p>
    <w:p w:rsidR="00E80FFF" w:rsidRPr="00076004" w:rsidRDefault="00E80FFF" w:rsidP="00E80FFF">
      <w:pPr>
        <w:jc w:val="both"/>
        <w:rPr>
          <w:sz w:val="22"/>
          <w:szCs w:val="22"/>
          <w:highlight w:val="red"/>
        </w:rPr>
      </w:pPr>
    </w:p>
    <w:p w:rsidR="00E80FFF" w:rsidRPr="00076004" w:rsidRDefault="00CF5889" w:rsidP="00E80FFF">
      <w:pPr>
        <w:numPr>
          <w:ilvl w:val="0"/>
          <w:numId w:val="10"/>
        </w:numPr>
        <w:spacing w:after="200" w:line="276" w:lineRule="auto"/>
        <w:ind w:left="0" w:firstLine="0"/>
        <w:jc w:val="both"/>
        <w:rPr>
          <w:sz w:val="22"/>
          <w:szCs w:val="22"/>
        </w:rPr>
      </w:pPr>
      <w:r w:rsidRPr="00076004">
        <w:rPr>
          <w:sz w:val="22"/>
          <w:szCs w:val="22"/>
        </w:rPr>
        <w:t>Eladó</w:t>
      </w:r>
      <w:r w:rsidR="00E80FFF" w:rsidRPr="00076004">
        <w:rPr>
          <w:sz w:val="22"/>
          <w:szCs w:val="22"/>
        </w:rPr>
        <w:t xml:space="preserve"> részéről a </w:t>
      </w:r>
      <w:r w:rsidR="00B660FC" w:rsidRPr="00076004">
        <w:rPr>
          <w:sz w:val="22"/>
          <w:szCs w:val="22"/>
        </w:rPr>
        <w:t>S</w:t>
      </w:r>
      <w:r w:rsidR="00E80FFF" w:rsidRPr="00076004">
        <w:rPr>
          <w:sz w:val="22"/>
          <w:szCs w:val="22"/>
        </w:rPr>
        <w:t>zállításért felelős kapcsolattartó személy:</w:t>
      </w:r>
    </w:p>
    <w:p w:rsidR="00E80FFF" w:rsidRPr="00076004" w:rsidRDefault="00E80FFF" w:rsidP="00E80FFF">
      <w:pPr>
        <w:jc w:val="both"/>
        <w:rPr>
          <w:sz w:val="22"/>
          <w:szCs w:val="22"/>
        </w:rPr>
      </w:pPr>
      <w:r w:rsidRPr="00076004">
        <w:rPr>
          <w:sz w:val="22"/>
          <w:szCs w:val="22"/>
        </w:rPr>
        <w:t>Név</w:t>
      </w:r>
      <w:proofErr w:type="gramStart"/>
      <w:r w:rsidRPr="00076004">
        <w:rPr>
          <w:sz w:val="22"/>
          <w:szCs w:val="22"/>
        </w:rPr>
        <w:t>: …</w:t>
      </w:r>
      <w:proofErr w:type="gramEnd"/>
      <w:r w:rsidRPr="00076004">
        <w:rPr>
          <w:sz w:val="22"/>
          <w:szCs w:val="22"/>
        </w:rPr>
        <w:t>……..</w:t>
      </w:r>
    </w:p>
    <w:p w:rsidR="00E80FFF" w:rsidRPr="00076004" w:rsidRDefault="00E80FFF" w:rsidP="00E80FFF">
      <w:pPr>
        <w:jc w:val="both"/>
        <w:rPr>
          <w:sz w:val="22"/>
          <w:szCs w:val="22"/>
        </w:rPr>
      </w:pPr>
      <w:r w:rsidRPr="00076004">
        <w:rPr>
          <w:sz w:val="22"/>
          <w:szCs w:val="22"/>
        </w:rPr>
        <w:t>Elérhetőségek:</w:t>
      </w:r>
    </w:p>
    <w:p w:rsidR="00E80FFF" w:rsidRPr="00076004" w:rsidRDefault="00E80FFF" w:rsidP="00E80FFF">
      <w:pPr>
        <w:jc w:val="both"/>
        <w:rPr>
          <w:sz w:val="22"/>
          <w:szCs w:val="22"/>
        </w:rPr>
      </w:pPr>
      <w:r w:rsidRPr="00076004">
        <w:rPr>
          <w:sz w:val="22"/>
          <w:szCs w:val="22"/>
        </w:rPr>
        <w:lastRenderedPageBreak/>
        <w:tab/>
      </w:r>
      <w:r w:rsidRPr="00076004">
        <w:rPr>
          <w:sz w:val="22"/>
          <w:szCs w:val="22"/>
        </w:rPr>
        <w:tab/>
        <w:t xml:space="preserve"> Cím</w:t>
      </w:r>
      <w:proofErr w:type="gramStart"/>
      <w:r w:rsidRPr="00076004">
        <w:rPr>
          <w:sz w:val="22"/>
          <w:szCs w:val="22"/>
        </w:rPr>
        <w:t>: …</w:t>
      </w:r>
      <w:proofErr w:type="gramEnd"/>
      <w:r w:rsidRPr="00076004">
        <w:rPr>
          <w:sz w:val="22"/>
          <w:szCs w:val="22"/>
        </w:rPr>
        <w:t>……</w:t>
      </w:r>
    </w:p>
    <w:p w:rsidR="00E80FFF" w:rsidRPr="00076004" w:rsidRDefault="00E80FFF" w:rsidP="00E80FFF">
      <w:pPr>
        <w:jc w:val="both"/>
        <w:rPr>
          <w:sz w:val="22"/>
          <w:szCs w:val="22"/>
        </w:rPr>
      </w:pPr>
      <w:r w:rsidRPr="00076004">
        <w:rPr>
          <w:sz w:val="22"/>
          <w:szCs w:val="22"/>
        </w:rPr>
        <w:tab/>
      </w:r>
      <w:r w:rsidRPr="00076004">
        <w:rPr>
          <w:sz w:val="22"/>
          <w:szCs w:val="22"/>
        </w:rPr>
        <w:tab/>
        <w:t xml:space="preserve"> Tel</w:t>
      </w:r>
      <w:proofErr w:type="gramStart"/>
      <w:r w:rsidRPr="00076004">
        <w:rPr>
          <w:sz w:val="22"/>
          <w:szCs w:val="22"/>
        </w:rPr>
        <w:t>.:</w:t>
      </w:r>
      <w:proofErr w:type="gramEnd"/>
      <w:r w:rsidRPr="00076004">
        <w:rPr>
          <w:sz w:val="22"/>
          <w:szCs w:val="22"/>
        </w:rPr>
        <w:t xml:space="preserve"> ……….</w:t>
      </w:r>
    </w:p>
    <w:p w:rsidR="00E80FFF" w:rsidRPr="00076004" w:rsidRDefault="00E80FFF" w:rsidP="00E80FFF">
      <w:pPr>
        <w:jc w:val="both"/>
        <w:rPr>
          <w:sz w:val="22"/>
          <w:szCs w:val="22"/>
        </w:rPr>
      </w:pPr>
      <w:r w:rsidRPr="00076004">
        <w:rPr>
          <w:sz w:val="22"/>
          <w:szCs w:val="22"/>
        </w:rPr>
        <w:tab/>
      </w:r>
      <w:r w:rsidRPr="00076004">
        <w:rPr>
          <w:sz w:val="22"/>
          <w:szCs w:val="22"/>
        </w:rPr>
        <w:tab/>
        <w:t xml:space="preserve"> Fax</w:t>
      </w:r>
      <w:proofErr w:type="gramStart"/>
      <w:r w:rsidRPr="00076004">
        <w:rPr>
          <w:sz w:val="22"/>
          <w:szCs w:val="22"/>
        </w:rPr>
        <w:t>: …</w:t>
      </w:r>
      <w:proofErr w:type="gramEnd"/>
      <w:r w:rsidRPr="00076004">
        <w:rPr>
          <w:sz w:val="22"/>
          <w:szCs w:val="22"/>
        </w:rPr>
        <w:t>……..</w:t>
      </w:r>
    </w:p>
    <w:p w:rsidR="00E80FFF" w:rsidRPr="00076004" w:rsidRDefault="00E80FFF" w:rsidP="00E80FFF">
      <w:pPr>
        <w:jc w:val="both"/>
        <w:rPr>
          <w:sz w:val="22"/>
          <w:szCs w:val="22"/>
        </w:rPr>
      </w:pPr>
    </w:p>
    <w:p w:rsidR="00E80FFF" w:rsidRPr="00076004" w:rsidRDefault="00CF5889" w:rsidP="00E80FFF">
      <w:pPr>
        <w:numPr>
          <w:ilvl w:val="0"/>
          <w:numId w:val="10"/>
        </w:numPr>
        <w:spacing w:after="200" w:line="276" w:lineRule="auto"/>
        <w:ind w:left="0" w:firstLine="0"/>
        <w:jc w:val="both"/>
        <w:rPr>
          <w:sz w:val="22"/>
          <w:szCs w:val="22"/>
        </w:rPr>
      </w:pPr>
      <w:r w:rsidRPr="00076004">
        <w:rPr>
          <w:sz w:val="22"/>
          <w:szCs w:val="22"/>
        </w:rPr>
        <w:t>Vevő</w:t>
      </w:r>
      <w:r w:rsidR="00E80FFF" w:rsidRPr="00076004">
        <w:rPr>
          <w:sz w:val="22"/>
          <w:szCs w:val="22"/>
        </w:rPr>
        <w:t xml:space="preserve"> kapcsolattartója, </w:t>
      </w:r>
      <w:r w:rsidR="00AA1502" w:rsidRPr="00076004">
        <w:rPr>
          <w:sz w:val="22"/>
          <w:szCs w:val="22"/>
        </w:rPr>
        <w:t xml:space="preserve">átvételre jogosultja, </w:t>
      </w:r>
      <w:r w:rsidR="00E80FFF" w:rsidRPr="00076004">
        <w:rPr>
          <w:sz w:val="22"/>
          <w:szCs w:val="22"/>
        </w:rPr>
        <w:t>teljesítésigazolója:</w:t>
      </w:r>
    </w:p>
    <w:p w:rsidR="00E80FFF" w:rsidRPr="00076004" w:rsidRDefault="00E80FFF" w:rsidP="00E80FFF">
      <w:pPr>
        <w:spacing w:after="120"/>
        <w:jc w:val="both"/>
        <w:rPr>
          <w:sz w:val="22"/>
          <w:szCs w:val="22"/>
        </w:rPr>
      </w:pPr>
      <w:r w:rsidRPr="00076004">
        <w:rPr>
          <w:sz w:val="22"/>
          <w:szCs w:val="22"/>
        </w:rPr>
        <w:t>Kapcsolattartó</w:t>
      </w:r>
      <w:r w:rsidR="00AA1502" w:rsidRPr="00076004">
        <w:rPr>
          <w:sz w:val="22"/>
          <w:szCs w:val="22"/>
        </w:rPr>
        <w:t xml:space="preserve"> és átvételre jogosult</w:t>
      </w:r>
      <w:r w:rsidRPr="00076004">
        <w:rPr>
          <w:sz w:val="22"/>
          <w:szCs w:val="22"/>
        </w:rPr>
        <w:t>:</w:t>
      </w:r>
    </w:p>
    <w:p w:rsidR="00E80FFF" w:rsidRPr="00076004" w:rsidRDefault="00E80FFF" w:rsidP="00E80FFF">
      <w:pPr>
        <w:jc w:val="both"/>
        <w:rPr>
          <w:b/>
          <w:sz w:val="22"/>
          <w:szCs w:val="22"/>
        </w:rPr>
      </w:pPr>
      <w:r w:rsidRPr="00076004">
        <w:rPr>
          <w:b/>
          <w:sz w:val="22"/>
          <w:szCs w:val="22"/>
        </w:rPr>
        <w:t xml:space="preserve">Név: </w:t>
      </w:r>
      <w:r w:rsidR="00407B3D" w:rsidRPr="00076004">
        <w:rPr>
          <w:b/>
          <w:sz w:val="22"/>
          <w:szCs w:val="22"/>
        </w:rPr>
        <w:t>Kálmán Lilla Környezetvédelmi irodavezető</w:t>
      </w:r>
    </w:p>
    <w:p w:rsidR="00E80FFF" w:rsidRPr="00076004" w:rsidRDefault="00E80FFF" w:rsidP="00E80FFF">
      <w:pPr>
        <w:jc w:val="both"/>
        <w:rPr>
          <w:sz w:val="22"/>
          <w:szCs w:val="22"/>
        </w:rPr>
      </w:pPr>
      <w:r w:rsidRPr="00076004">
        <w:rPr>
          <w:b/>
          <w:sz w:val="22"/>
          <w:szCs w:val="22"/>
        </w:rPr>
        <w:t>Elérhetőségek:</w:t>
      </w:r>
    </w:p>
    <w:p w:rsidR="00E80FFF" w:rsidRPr="00076004" w:rsidRDefault="00E80FFF" w:rsidP="00E80FFF">
      <w:pPr>
        <w:jc w:val="both"/>
        <w:rPr>
          <w:sz w:val="22"/>
          <w:szCs w:val="22"/>
        </w:rPr>
      </w:pPr>
      <w:r w:rsidRPr="00076004">
        <w:rPr>
          <w:sz w:val="22"/>
          <w:szCs w:val="22"/>
        </w:rPr>
        <w:tab/>
        <w:t xml:space="preserve"> </w:t>
      </w:r>
      <w:r w:rsidRPr="00076004">
        <w:rPr>
          <w:b/>
          <w:sz w:val="22"/>
          <w:szCs w:val="22"/>
        </w:rPr>
        <w:t>Cím:</w:t>
      </w:r>
      <w:r w:rsidRPr="00076004">
        <w:rPr>
          <w:sz w:val="22"/>
          <w:szCs w:val="22"/>
        </w:rPr>
        <w:t xml:space="preserve"> </w:t>
      </w:r>
      <w:r w:rsidRPr="00076004">
        <w:rPr>
          <w:sz w:val="22"/>
          <w:szCs w:val="22"/>
        </w:rPr>
        <w:tab/>
        <w:t xml:space="preserve">8000 Székesfehérvár, </w:t>
      </w:r>
      <w:r w:rsidR="00407B3D" w:rsidRPr="00076004">
        <w:rPr>
          <w:sz w:val="22"/>
          <w:szCs w:val="22"/>
        </w:rPr>
        <w:t>Városház tér 1</w:t>
      </w:r>
      <w:r w:rsidR="00C678AE" w:rsidRPr="00076004">
        <w:rPr>
          <w:sz w:val="22"/>
          <w:szCs w:val="22"/>
        </w:rPr>
        <w:t>-2</w:t>
      </w:r>
      <w:r w:rsidRPr="00076004">
        <w:rPr>
          <w:sz w:val="22"/>
          <w:szCs w:val="22"/>
        </w:rPr>
        <w:t>.</w:t>
      </w:r>
    </w:p>
    <w:p w:rsidR="00E80FFF" w:rsidRPr="00076004" w:rsidRDefault="00E80FFF" w:rsidP="00E80FFF">
      <w:pPr>
        <w:jc w:val="both"/>
        <w:rPr>
          <w:sz w:val="22"/>
          <w:szCs w:val="22"/>
        </w:rPr>
      </w:pPr>
      <w:r w:rsidRPr="00076004">
        <w:rPr>
          <w:sz w:val="22"/>
          <w:szCs w:val="22"/>
        </w:rPr>
        <w:tab/>
        <w:t xml:space="preserve"> </w:t>
      </w:r>
      <w:r w:rsidRPr="00076004">
        <w:rPr>
          <w:b/>
          <w:sz w:val="22"/>
          <w:szCs w:val="22"/>
        </w:rPr>
        <w:t>Tel</w:t>
      </w:r>
      <w:proofErr w:type="gramStart"/>
      <w:r w:rsidRPr="00076004">
        <w:rPr>
          <w:b/>
          <w:sz w:val="22"/>
          <w:szCs w:val="22"/>
        </w:rPr>
        <w:t>.</w:t>
      </w:r>
      <w:r w:rsidRPr="00076004">
        <w:rPr>
          <w:sz w:val="22"/>
          <w:szCs w:val="22"/>
        </w:rPr>
        <w:t>:</w:t>
      </w:r>
      <w:proofErr w:type="gramEnd"/>
      <w:r w:rsidRPr="00076004">
        <w:rPr>
          <w:sz w:val="22"/>
          <w:szCs w:val="22"/>
        </w:rPr>
        <w:t xml:space="preserve"> </w:t>
      </w:r>
      <w:r w:rsidRPr="00076004">
        <w:rPr>
          <w:sz w:val="22"/>
          <w:szCs w:val="22"/>
        </w:rPr>
        <w:tab/>
        <w:t>22/ 5</w:t>
      </w:r>
      <w:r w:rsidR="00407B3D" w:rsidRPr="00076004">
        <w:rPr>
          <w:sz w:val="22"/>
          <w:szCs w:val="22"/>
        </w:rPr>
        <w:t>3</w:t>
      </w:r>
      <w:r w:rsidRPr="00076004">
        <w:rPr>
          <w:sz w:val="22"/>
          <w:szCs w:val="22"/>
        </w:rPr>
        <w:t>7-</w:t>
      </w:r>
      <w:r w:rsidR="00407B3D" w:rsidRPr="00076004">
        <w:rPr>
          <w:sz w:val="22"/>
          <w:szCs w:val="22"/>
        </w:rPr>
        <w:t>163</w:t>
      </w:r>
    </w:p>
    <w:p w:rsidR="00E80FFF" w:rsidRPr="00076004" w:rsidRDefault="00E80FFF" w:rsidP="00E80FFF">
      <w:pPr>
        <w:ind w:firstLine="708"/>
        <w:jc w:val="both"/>
        <w:rPr>
          <w:sz w:val="22"/>
          <w:szCs w:val="22"/>
        </w:rPr>
      </w:pPr>
      <w:r w:rsidRPr="00076004">
        <w:rPr>
          <w:b/>
          <w:sz w:val="22"/>
          <w:szCs w:val="22"/>
        </w:rPr>
        <w:t>E-mail:</w:t>
      </w:r>
      <w:r w:rsidRPr="00076004">
        <w:rPr>
          <w:sz w:val="22"/>
          <w:szCs w:val="22"/>
        </w:rPr>
        <w:t xml:space="preserve"> </w:t>
      </w:r>
      <w:r w:rsidRPr="00076004">
        <w:rPr>
          <w:sz w:val="22"/>
          <w:szCs w:val="22"/>
        </w:rPr>
        <w:tab/>
      </w:r>
      <w:hyperlink r:id="rId9" w:history="1">
        <w:r w:rsidR="00407B3D" w:rsidRPr="00076004">
          <w:rPr>
            <w:sz w:val="22"/>
            <w:szCs w:val="22"/>
            <w:u w:val="single"/>
          </w:rPr>
          <w:t>kalman.lilla</w:t>
        </w:r>
        <w:r w:rsidRPr="00076004">
          <w:rPr>
            <w:sz w:val="22"/>
            <w:szCs w:val="22"/>
            <w:u w:val="single"/>
          </w:rPr>
          <w:t>@</w:t>
        </w:r>
        <w:r w:rsidR="00407B3D" w:rsidRPr="00076004">
          <w:rPr>
            <w:sz w:val="22"/>
            <w:szCs w:val="22"/>
            <w:u w:val="single"/>
          </w:rPr>
          <w:t>pmhiv.szekesfehervar.</w:t>
        </w:r>
        <w:r w:rsidRPr="00076004">
          <w:rPr>
            <w:sz w:val="22"/>
            <w:szCs w:val="22"/>
            <w:u w:val="single"/>
          </w:rPr>
          <w:t>hu</w:t>
        </w:r>
      </w:hyperlink>
    </w:p>
    <w:p w:rsidR="00E80FFF" w:rsidRPr="00076004" w:rsidRDefault="00E80FFF" w:rsidP="00E80FFF">
      <w:pPr>
        <w:spacing w:after="120"/>
        <w:jc w:val="both"/>
        <w:rPr>
          <w:sz w:val="22"/>
          <w:szCs w:val="22"/>
        </w:rPr>
      </w:pPr>
    </w:p>
    <w:p w:rsidR="00E80FFF" w:rsidRPr="00076004" w:rsidRDefault="00E80FFF" w:rsidP="00E80FFF">
      <w:pPr>
        <w:spacing w:after="120"/>
        <w:jc w:val="both"/>
        <w:rPr>
          <w:sz w:val="22"/>
          <w:szCs w:val="22"/>
        </w:rPr>
      </w:pPr>
      <w:r w:rsidRPr="00076004">
        <w:rPr>
          <w:sz w:val="22"/>
          <w:szCs w:val="22"/>
        </w:rPr>
        <w:t>Teljesítésigazoló:</w:t>
      </w:r>
    </w:p>
    <w:p w:rsidR="00E80FFF" w:rsidRPr="00076004" w:rsidRDefault="00E80FFF" w:rsidP="00E80FFF">
      <w:pPr>
        <w:widowControl w:val="0"/>
        <w:shd w:val="clear" w:color="auto" w:fill="FFFFFF"/>
        <w:tabs>
          <w:tab w:val="left" w:pos="567"/>
          <w:tab w:val="left" w:pos="1701"/>
        </w:tabs>
        <w:suppressAutoHyphens/>
        <w:jc w:val="both"/>
        <w:rPr>
          <w:bCs/>
          <w:sz w:val="22"/>
          <w:szCs w:val="22"/>
          <w:shd w:val="clear" w:color="auto" w:fill="FFFFFF"/>
          <w:lang w:eastAsia="ar-SA"/>
        </w:rPr>
      </w:pPr>
      <w:r w:rsidRPr="00076004">
        <w:rPr>
          <w:b/>
          <w:bCs/>
          <w:sz w:val="22"/>
          <w:szCs w:val="22"/>
          <w:shd w:val="clear" w:color="auto" w:fill="FFFFFF"/>
          <w:lang w:eastAsia="ar-SA"/>
        </w:rPr>
        <w:t>Név:</w:t>
      </w:r>
      <w:r w:rsidRPr="00076004">
        <w:rPr>
          <w:b/>
          <w:bCs/>
          <w:sz w:val="22"/>
          <w:szCs w:val="22"/>
          <w:shd w:val="clear" w:color="auto" w:fill="FFFFFF"/>
          <w:lang w:eastAsia="ar-SA"/>
        </w:rPr>
        <w:tab/>
      </w:r>
      <w:r w:rsidR="001B4AC4" w:rsidRPr="00076004">
        <w:rPr>
          <w:b/>
          <w:bCs/>
          <w:sz w:val="22"/>
          <w:szCs w:val="22"/>
          <w:shd w:val="clear" w:color="auto" w:fill="FFFFFF"/>
          <w:lang w:eastAsia="ar-SA"/>
        </w:rPr>
        <w:t>Mészáros Attila Alpolgármester</w:t>
      </w:r>
    </w:p>
    <w:p w:rsidR="00E80FFF" w:rsidRPr="00076004" w:rsidRDefault="00E80FFF" w:rsidP="00E80FFF">
      <w:pPr>
        <w:widowControl w:val="0"/>
        <w:shd w:val="clear" w:color="auto" w:fill="FFFFFF"/>
        <w:tabs>
          <w:tab w:val="left" w:pos="567"/>
          <w:tab w:val="left" w:pos="1701"/>
        </w:tabs>
        <w:suppressAutoHyphens/>
        <w:jc w:val="both"/>
        <w:rPr>
          <w:bCs/>
          <w:sz w:val="22"/>
          <w:szCs w:val="22"/>
          <w:shd w:val="clear" w:color="auto" w:fill="FFFFFF"/>
          <w:lang w:eastAsia="ar-SA"/>
        </w:rPr>
      </w:pPr>
      <w:r w:rsidRPr="00076004">
        <w:rPr>
          <w:b/>
          <w:bCs/>
          <w:sz w:val="22"/>
          <w:szCs w:val="22"/>
          <w:shd w:val="clear" w:color="auto" w:fill="FFFFFF"/>
          <w:lang w:eastAsia="ar-SA"/>
        </w:rPr>
        <w:tab/>
        <w:t>Cím:</w:t>
      </w:r>
      <w:r w:rsidRPr="00076004">
        <w:rPr>
          <w:b/>
          <w:bCs/>
          <w:sz w:val="22"/>
          <w:szCs w:val="22"/>
          <w:shd w:val="clear" w:color="auto" w:fill="FFFFFF"/>
          <w:lang w:eastAsia="ar-SA"/>
        </w:rPr>
        <w:tab/>
      </w:r>
      <w:r w:rsidRPr="00076004">
        <w:rPr>
          <w:bCs/>
          <w:sz w:val="22"/>
          <w:szCs w:val="22"/>
          <w:shd w:val="clear" w:color="auto" w:fill="FFFFFF"/>
          <w:lang w:eastAsia="ar-SA"/>
        </w:rPr>
        <w:t xml:space="preserve">8000 Székesfehérvár, </w:t>
      </w:r>
      <w:r w:rsidR="001B4AC4" w:rsidRPr="00076004">
        <w:rPr>
          <w:bCs/>
          <w:sz w:val="22"/>
          <w:szCs w:val="22"/>
          <w:shd w:val="clear" w:color="auto" w:fill="FFFFFF"/>
          <w:lang w:eastAsia="ar-SA"/>
        </w:rPr>
        <w:t>Városház tér 1-2.</w:t>
      </w:r>
    </w:p>
    <w:p w:rsidR="00E80FFF" w:rsidRPr="00076004" w:rsidRDefault="00E80FFF" w:rsidP="00E80FFF">
      <w:pPr>
        <w:widowControl w:val="0"/>
        <w:shd w:val="clear" w:color="auto" w:fill="FFFFFF"/>
        <w:tabs>
          <w:tab w:val="left" w:pos="567"/>
          <w:tab w:val="left" w:pos="1701"/>
        </w:tabs>
        <w:suppressAutoHyphens/>
        <w:jc w:val="both"/>
        <w:rPr>
          <w:bCs/>
          <w:sz w:val="22"/>
          <w:szCs w:val="22"/>
          <w:shd w:val="clear" w:color="auto" w:fill="FFFFFF"/>
          <w:lang w:eastAsia="ar-SA"/>
        </w:rPr>
      </w:pPr>
      <w:r w:rsidRPr="00076004">
        <w:rPr>
          <w:b/>
          <w:bCs/>
          <w:sz w:val="22"/>
          <w:szCs w:val="22"/>
          <w:shd w:val="clear" w:color="auto" w:fill="FFFFFF"/>
          <w:lang w:eastAsia="ar-SA"/>
        </w:rPr>
        <w:tab/>
        <w:t>Tel</w:t>
      </w:r>
      <w:proofErr w:type="gramStart"/>
      <w:r w:rsidRPr="00076004">
        <w:rPr>
          <w:b/>
          <w:bCs/>
          <w:sz w:val="22"/>
          <w:szCs w:val="22"/>
          <w:shd w:val="clear" w:color="auto" w:fill="FFFFFF"/>
          <w:lang w:eastAsia="ar-SA"/>
        </w:rPr>
        <w:t>.:</w:t>
      </w:r>
      <w:proofErr w:type="gramEnd"/>
      <w:r w:rsidRPr="00076004">
        <w:rPr>
          <w:b/>
          <w:bCs/>
          <w:sz w:val="22"/>
          <w:szCs w:val="22"/>
          <w:shd w:val="clear" w:color="auto" w:fill="FFFFFF"/>
          <w:lang w:eastAsia="ar-SA"/>
        </w:rPr>
        <w:tab/>
      </w:r>
      <w:r w:rsidRPr="00076004">
        <w:rPr>
          <w:sz w:val="22"/>
          <w:szCs w:val="22"/>
          <w:lang w:eastAsia="ar-SA"/>
        </w:rPr>
        <w:t>+36-22/</w:t>
      </w:r>
      <w:r w:rsidR="001B4AC4" w:rsidRPr="00076004">
        <w:rPr>
          <w:sz w:val="22"/>
          <w:szCs w:val="22"/>
          <w:lang w:eastAsia="ar-SA"/>
        </w:rPr>
        <w:t>537</w:t>
      </w:r>
      <w:r w:rsidRPr="00076004">
        <w:rPr>
          <w:sz w:val="22"/>
          <w:szCs w:val="22"/>
          <w:lang w:eastAsia="ar-SA"/>
        </w:rPr>
        <w:t>-</w:t>
      </w:r>
      <w:r w:rsidR="001B4AC4" w:rsidRPr="00076004">
        <w:rPr>
          <w:sz w:val="22"/>
          <w:szCs w:val="22"/>
          <w:lang w:eastAsia="ar-SA"/>
        </w:rPr>
        <w:t>104</w:t>
      </w:r>
    </w:p>
    <w:p w:rsidR="00E80FFF" w:rsidRPr="00076004" w:rsidRDefault="00E80FFF" w:rsidP="00E80FFF">
      <w:pPr>
        <w:widowControl w:val="0"/>
        <w:shd w:val="clear" w:color="auto" w:fill="FFFFFF"/>
        <w:tabs>
          <w:tab w:val="left" w:pos="567"/>
          <w:tab w:val="left" w:pos="1701"/>
        </w:tabs>
        <w:suppressAutoHyphens/>
        <w:spacing w:after="120"/>
        <w:jc w:val="both"/>
        <w:rPr>
          <w:bCs/>
          <w:sz w:val="22"/>
          <w:szCs w:val="22"/>
          <w:shd w:val="clear" w:color="auto" w:fill="FFFFFF"/>
          <w:lang w:eastAsia="ar-SA"/>
        </w:rPr>
      </w:pPr>
      <w:r w:rsidRPr="00076004">
        <w:rPr>
          <w:b/>
          <w:bCs/>
          <w:sz w:val="22"/>
          <w:szCs w:val="22"/>
          <w:shd w:val="clear" w:color="auto" w:fill="FFFFFF"/>
          <w:lang w:eastAsia="ar-SA"/>
        </w:rPr>
        <w:tab/>
        <w:t>E-mail:</w:t>
      </w:r>
      <w:r w:rsidRPr="00076004">
        <w:rPr>
          <w:b/>
          <w:bCs/>
          <w:sz w:val="22"/>
          <w:szCs w:val="22"/>
          <w:shd w:val="clear" w:color="auto" w:fill="FFFFFF"/>
          <w:lang w:eastAsia="ar-SA"/>
        </w:rPr>
        <w:tab/>
      </w:r>
      <w:hyperlink r:id="rId10" w:history="1">
        <w:r w:rsidR="002A3E66" w:rsidRPr="00076004">
          <w:rPr>
            <w:rStyle w:val="Hiperhivatkozs"/>
            <w:bCs/>
            <w:color w:val="auto"/>
            <w:sz w:val="22"/>
            <w:szCs w:val="22"/>
            <w:shd w:val="clear" w:color="auto" w:fill="FFFFFF"/>
            <w:lang w:eastAsia="ar-SA"/>
          </w:rPr>
          <w:t>meszaros.attila@pmhiv.szekesfehervar.hu</w:t>
        </w:r>
      </w:hyperlink>
    </w:p>
    <w:p w:rsidR="00E80FFF" w:rsidRPr="00076004" w:rsidRDefault="00E80FFF" w:rsidP="00E80FFF">
      <w:pPr>
        <w:widowControl w:val="0"/>
        <w:shd w:val="clear" w:color="auto" w:fill="FFFFFF"/>
        <w:tabs>
          <w:tab w:val="left" w:pos="567"/>
          <w:tab w:val="left" w:pos="1701"/>
        </w:tabs>
        <w:suppressAutoHyphens/>
        <w:jc w:val="both"/>
        <w:rPr>
          <w:bCs/>
          <w:sz w:val="22"/>
          <w:szCs w:val="22"/>
          <w:shd w:val="clear" w:color="auto" w:fill="FFFFFF"/>
          <w:lang w:eastAsia="ar-SA"/>
        </w:rPr>
      </w:pPr>
    </w:p>
    <w:p w:rsidR="00E80FFF" w:rsidRPr="00076004" w:rsidRDefault="00E80FFF" w:rsidP="00E80FFF">
      <w:pPr>
        <w:numPr>
          <w:ilvl w:val="0"/>
          <w:numId w:val="10"/>
        </w:numPr>
        <w:spacing w:line="276" w:lineRule="auto"/>
        <w:ind w:left="0" w:firstLine="0"/>
        <w:jc w:val="both"/>
        <w:rPr>
          <w:i/>
          <w:sz w:val="22"/>
          <w:szCs w:val="22"/>
        </w:rPr>
      </w:pPr>
      <w:r w:rsidRPr="00076004">
        <w:rPr>
          <w:sz w:val="22"/>
          <w:szCs w:val="22"/>
        </w:rPr>
        <w:t>Felek kölcsönösen tudomásul veszik, hogy kapcsolattartásra megjelölt képviselőik semmilyen olyan kérdésben, amely a szerződés módosítását tenné szükségessé, jognyilatkozatot nem tehetnek.</w:t>
      </w:r>
    </w:p>
    <w:p w:rsidR="00E80FFF" w:rsidRPr="00076004" w:rsidRDefault="00E80FFF" w:rsidP="00E80FFF">
      <w:pPr>
        <w:jc w:val="both"/>
        <w:rPr>
          <w:sz w:val="22"/>
          <w:szCs w:val="22"/>
          <w:highlight w:val="red"/>
        </w:rPr>
      </w:pPr>
    </w:p>
    <w:p w:rsidR="00E80FFF" w:rsidRPr="00076004" w:rsidRDefault="00E80FFF" w:rsidP="00E80FFF">
      <w:pPr>
        <w:numPr>
          <w:ilvl w:val="0"/>
          <w:numId w:val="10"/>
        </w:numPr>
        <w:spacing w:line="276" w:lineRule="auto"/>
        <w:ind w:left="0" w:firstLine="0"/>
        <w:jc w:val="both"/>
        <w:rPr>
          <w:sz w:val="22"/>
          <w:szCs w:val="22"/>
        </w:rPr>
      </w:pPr>
      <w:r w:rsidRPr="00076004">
        <w:rPr>
          <w:sz w:val="22"/>
          <w:szCs w:val="22"/>
        </w:rPr>
        <w:t xml:space="preserve">Felek kölcsönösen kötelesek egymást minden olyan körülményről haladéktalanul értesíteni, amely a </w:t>
      </w:r>
      <w:r w:rsidR="006C7AB2" w:rsidRPr="00076004">
        <w:rPr>
          <w:sz w:val="22"/>
          <w:szCs w:val="22"/>
        </w:rPr>
        <w:t>szerződés teljesítésének</w:t>
      </w:r>
      <w:r w:rsidRPr="00076004">
        <w:rPr>
          <w:sz w:val="22"/>
          <w:szCs w:val="22"/>
        </w:rPr>
        <w:t xml:space="preserve"> eredményességét veszélyezteti vagy gátolja. Amennyiben a szerződés teljesítését veszélyeztető vagy gátló körülmény nem a</w:t>
      </w:r>
      <w:r w:rsidR="00CF5889" w:rsidRPr="00076004">
        <w:rPr>
          <w:sz w:val="22"/>
          <w:szCs w:val="22"/>
        </w:rPr>
        <w:t>z</w:t>
      </w:r>
      <w:r w:rsidRPr="00076004">
        <w:rPr>
          <w:sz w:val="22"/>
          <w:szCs w:val="22"/>
        </w:rPr>
        <w:t xml:space="preserve"> </w:t>
      </w:r>
      <w:r w:rsidR="00CF5889" w:rsidRPr="00076004">
        <w:rPr>
          <w:sz w:val="22"/>
          <w:szCs w:val="22"/>
        </w:rPr>
        <w:t>Eladó</w:t>
      </w:r>
      <w:r w:rsidRPr="00076004">
        <w:rPr>
          <w:sz w:val="22"/>
          <w:szCs w:val="22"/>
        </w:rPr>
        <w:t xml:space="preserve"> </w:t>
      </w:r>
      <w:r w:rsidR="00B660FC" w:rsidRPr="00076004">
        <w:rPr>
          <w:sz w:val="22"/>
          <w:szCs w:val="22"/>
        </w:rPr>
        <w:t>érdek</w:t>
      </w:r>
      <w:r w:rsidRPr="00076004">
        <w:rPr>
          <w:sz w:val="22"/>
          <w:szCs w:val="22"/>
        </w:rPr>
        <w:t xml:space="preserve">körben merül fel, az akadály elhárítása érdekében </w:t>
      </w:r>
      <w:r w:rsidR="00B660FC" w:rsidRPr="00076004">
        <w:rPr>
          <w:sz w:val="22"/>
          <w:szCs w:val="22"/>
        </w:rPr>
        <w:t xml:space="preserve">Vevő, amennyiben erre jogosult, </w:t>
      </w:r>
      <w:r w:rsidRPr="00076004">
        <w:rPr>
          <w:sz w:val="22"/>
          <w:szCs w:val="22"/>
        </w:rPr>
        <w:t xml:space="preserve">haladéktalanul intézkedik, </w:t>
      </w:r>
      <w:r w:rsidR="00CF5889" w:rsidRPr="00076004">
        <w:rPr>
          <w:sz w:val="22"/>
          <w:szCs w:val="22"/>
        </w:rPr>
        <w:t>Eladó</w:t>
      </w:r>
      <w:r w:rsidRPr="00076004">
        <w:rPr>
          <w:sz w:val="22"/>
          <w:szCs w:val="22"/>
        </w:rPr>
        <w:t xml:space="preserve"> pedig közreműködik. </w:t>
      </w:r>
    </w:p>
    <w:p w:rsidR="00E80FFF" w:rsidRPr="00076004" w:rsidRDefault="00E80FFF" w:rsidP="00E80FFF">
      <w:pPr>
        <w:rPr>
          <w:b/>
          <w:sz w:val="22"/>
          <w:szCs w:val="22"/>
          <w:highlight w:val="red"/>
        </w:rPr>
      </w:pPr>
    </w:p>
    <w:p w:rsidR="00E80FFF" w:rsidRPr="00076004" w:rsidRDefault="00E80FFF" w:rsidP="00E80FFF">
      <w:pPr>
        <w:jc w:val="center"/>
        <w:rPr>
          <w:b/>
          <w:sz w:val="22"/>
          <w:szCs w:val="22"/>
        </w:rPr>
      </w:pPr>
      <w:r w:rsidRPr="00076004">
        <w:rPr>
          <w:b/>
          <w:sz w:val="22"/>
          <w:szCs w:val="22"/>
        </w:rPr>
        <w:t>XI.</w:t>
      </w:r>
    </w:p>
    <w:p w:rsidR="00E80FFF" w:rsidRPr="00076004" w:rsidRDefault="00E80FFF" w:rsidP="00E80FFF">
      <w:pPr>
        <w:jc w:val="center"/>
        <w:rPr>
          <w:b/>
          <w:sz w:val="22"/>
          <w:szCs w:val="22"/>
          <w:u w:val="single"/>
        </w:rPr>
      </w:pPr>
      <w:r w:rsidRPr="00076004">
        <w:rPr>
          <w:b/>
          <w:sz w:val="22"/>
          <w:szCs w:val="22"/>
          <w:u w:val="single"/>
        </w:rPr>
        <w:t>A Szerződés megszüntetése, felmondása, elállás</w:t>
      </w:r>
    </w:p>
    <w:p w:rsidR="00E80FFF" w:rsidRPr="00076004" w:rsidRDefault="00E80FFF" w:rsidP="00E80FFF">
      <w:pPr>
        <w:tabs>
          <w:tab w:val="left" w:pos="0"/>
          <w:tab w:val="left" w:pos="567"/>
        </w:tabs>
        <w:contextualSpacing/>
        <w:jc w:val="both"/>
        <w:rPr>
          <w:sz w:val="22"/>
          <w:szCs w:val="22"/>
        </w:rPr>
      </w:pPr>
    </w:p>
    <w:p w:rsidR="00E80FFF" w:rsidRPr="00076004" w:rsidRDefault="00E80FFF" w:rsidP="00E80FFF">
      <w:pPr>
        <w:numPr>
          <w:ilvl w:val="0"/>
          <w:numId w:val="13"/>
        </w:numPr>
        <w:tabs>
          <w:tab w:val="left" w:pos="0"/>
          <w:tab w:val="left" w:pos="567"/>
        </w:tabs>
        <w:spacing w:after="200" w:line="276" w:lineRule="auto"/>
        <w:ind w:left="0" w:firstLine="0"/>
        <w:contextualSpacing/>
        <w:jc w:val="both"/>
        <w:rPr>
          <w:sz w:val="22"/>
          <w:szCs w:val="22"/>
        </w:rPr>
      </w:pPr>
      <w:r w:rsidRPr="00076004">
        <w:rPr>
          <w:sz w:val="22"/>
          <w:szCs w:val="22"/>
        </w:rPr>
        <w:t xml:space="preserve">A Szerződő Felek megállapodnak abban, hogy a jelen Szerződést közös megegyezéssel bármikor megszüntethetik. A közös megegyezéssel megszüntetés kizárólag írásban, a Szerződő Felek együttes aláírásával érvényes. </w:t>
      </w:r>
    </w:p>
    <w:p w:rsidR="00E80FFF" w:rsidRPr="00076004" w:rsidRDefault="00E80FFF" w:rsidP="00E80FFF">
      <w:pPr>
        <w:tabs>
          <w:tab w:val="left" w:pos="0"/>
          <w:tab w:val="left" w:pos="567"/>
        </w:tabs>
        <w:spacing w:after="200" w:line="276" w:lineRule="auto"/>
        <w:contextualSpacing/>
        <w:jc w:val="both"/>
        <w:rPr>
          <w:sz w:val="22"/>
          <w:szCs w:val="22"/>
        </w:rPr>
      </w:pPr>
    </w:p>
    <w:p w:rsidR="006A041F" w:rsidRPr="00076004" w:rsidRDefault="006A041F" w:rsidP="006A041F">
      <w:pPr>
        <w:numPr>
          <w:ilvl w:val="0"/>
          <w:numId w:val="13"/>
        </w:numPr>
        <w:tabs>
          <w:tab w:val="left" w:pos="0"/>
          <w:tab w:val="left" w:pos="567"/>
        </w:tabs>
        <w:spacing w:line="276" w:lineRule="auto"/>
        <w:ind w:left="0" w:firstLine="0"/>
        <w:contextualSpacing/>
        <w:jc w:val="both"/>
        <w:rPr>
          <w:sz w:val="22"/>
          <w:szCs w:val="22"/>
        </w:rPr>
      </w:pPr>
      <w:r w:rsidRPr="00076004">
        <w:rPr>
          <w:sz w:val="22"/>
          <w:szCs w:val="22"/>
        </w:rPr>
        <w:t>Vevő</w:t>
      </w:r>
      <w:r w:rsidR="00E80FFF" w:rsidRPr="00076004">
        <w:rPr>
          <w:sz w:val="22"/>
          <w:szCs w:val="22"/>
        </w:rPr>
        <w:t xml:space="preserve"> </w:t>
      </w:r>
      <w:r w:rsidRPr="00076004">
        <w:rPr>
          <w:sz w:val="22"/>
          <w:szCs w:val="22"/>
        </w:rPr>
        <w:t xml:space="preserve">a szerződést felmondhatja a Kbt. 143. § (1) bekezdésében foglaltak szerint, vagy - a </w:t>
      </w:r>
      <w:proofErr w:type="spellStart"/>
      <w:r w:rsidRPr="00076004">
        <w:rPr>
          <w:sz w:val="22"/>
          <w:szCs w:val="22"/>
        </w:rPr>
        <w:t>Ptk.-ban</w:t>
      </w:r>
      <w:proofErr w:type="spellEnd"/>
      <w:r w:rsidRPr="00076004">
        <w:rPr>
          <w:sz w:val="22"/>
          <w:szCs w:val="22"/>
        </w:rPr>
        <w:t xml:space="preserve"> foglaltak szerint - a szerződéstől elállhat, ha:</w:t>
      </w:r>
    </w:p>
    <w:p w:rsidR="006A041F" w:rsidRPr="00076004" w:rsidRDefault="006A041F" w:rsidP="006A041F">
      <w:pPr>
        <w:tabs>
          <w:tab w:val="left" w:pos="567"/>
        </w:tabs>
        <w:spacing w:before="120" w:after="120" w:line="276" w:lineRule="auto"/>
        <w:ind w:left="567"/>
        <w:contextualSpacing/>
        <w:jc w:val="both"/>
        <w:rPr>
          <w:sz w:val="22"/>
          <w:szCs w:val="22"/>
        </w:rPr>
      </w:pPr>
      <w:proofErr w:type="gramStart"/>
      <w:r w:rsidRPr="00076004">
        <w:rPr>
          <w:i/>
          <w:iCs/>
          <w:sz w:val="22"/>
          <w:szCs w:val="22"/>
        </w:rPr>
        <w:t>a</w:t>
      </w:r>
      <w:proofErr w:type="gramEnd"/>
      <w:r w:rsidRPr="00076004">
        <w:rPr>
          <w:i/>
          <w:iCs/>
          <w:sz w:val="22"/>
          <w:szCs w:val="22"/>
        </w:rPr>
        <w:t>)</w:t>
      </w:r>
      <w:r w:rsidRPr="00076004">
        <w:rPr>
          <w:i/>
          <w:iCs/>
          <w:sz w:val="22"/>
          <w:szCs w:val="22"/>
        </w:rPr>
        <w:tab/>
      </w:r>
      <w:r w:rsidRPr="00076004">
        <w:rPr>
          <w:sz w:val="22"/>
          <w:szCs w:val="22"/>
        </w:rPr>
        <w:t>feltétlenül szükséges a szerződés olyan lényeges módosítása, amely esetében a Kbt. 141. § alapján új közbeszerzési eljárást kell lefolytatni;</w:t>
      </w:r>
    </w:p>
    <w:p w:rsidR="006A041F" w:rsidRPr="00076004" w:rsidRDefault="006A041F" w:rsidP="006A041F">
      <w:pPr>
        <w:tabs>
          <w:tab w:val="left" w:pos="567"/>
        </w:tabs>
        <w:spacing w:before="120" w:after="120" w:line="276" w:lineRule="auto"/>
        <w:ind w:left="567"/>
        <w:contextualSpacing/>
        <w:jc w:val="both"/>
        <w:rPr>
          <w:sz w:val="22"/>
          <w:szCs w:val="22"/>
        </w:rPr>
      </w:pPr>
      <w:r w:rsidRPr="00076004">
        <w:rPr>
          <w:i/>
          <w:iCs/>
          <w:sz w:val="22"/>
          <w:szCs w:val="22"/>
        </w:rPr>
        <w:t>b)</w:t>
      </w:r>
      <w:r w:rsidRPr="00076004">
        <w:rPr>
          <w:i/>
          <w:iCs/>
          <w:sz w:val="22"/>
          <w:szCs w:val="22"/>
        </w:rPr>
        <w:tab/>
      </w:r>
      <w:r w:rsidRPr="00076004">
        <w:rPr>
          <w:sz w:val="22"/>
          <w:szCs w:val="22"/>
        </w:rPr>
        <w:t>az Eladó nem biztosítja a Kbt. 138. §</w:t>
      </w:r>
      <w:proofErr w:type="spellStart"/>
      <w:r w:rsidRPr="00076004">
        <w:rPr>
          <w:sz w:val="22"/>
          <w:szCs w:val="22"/>
        </w:rPr>
        <w:t>-ban</w:t>
      </w:r>
      <w:proofErr w:type="spellEnd"/>
      <w:r w:rsidRPr="00076004">
        <w:rPr>
          <w:sz w:val="22"/>
          <w:szCs w:val="22"/>
        </w:rPr>
        <w:t xml:space="preserve"> foglaltak betartását, vagy az ajánlattevőként szerződő fél személyében érvényesen olyan jogutódlás következett be, amely nem felel meg a Kbt. 139. §</w:t>
      </w:r>
      <w:proofErr w:type="spellStart"/>
      <w:r w:rsidRPr="00076004">
        <w:rPr>
          <w:sz w:val="22"/>
          <w:szCs w:val="22"/>
        </w:rPr>
        <w:t>-ban</w:t>
      </w:r>
      <w:proofErr w:type="spellEnd"/>
      <w:r w:rsidRPr="00076004">
        <w:rPr>
          <w:sz w:val="22"/>
          <w:szCs w:val="22"/>
        </w:rPr>
        <w:t xml:space="preserve"> foglaltaknak; vagy</w:t>
      </w:r>
    </w:p>
    <w:p w:rsidR="006A041F" w:rsidRPr="00076004" w:rsidRDefault="006A041F" w:rsidP="006A041F">
      <w:pPr>
        <w:tabs>
          <w:tab w:val="left" w:pos="567"/>
        </w:tabs>
        <w:spacing w:after="120" w:line="276" w:lineRule="auto"/>
        <w:ind w:left="567"/>
        <w:contextualSpacing/>
        <w:jc w:val="both"/>
        <w:rPr>
          <w:sz w:val="22"/>
          <w:szCs w:val="22"/>
        </w:rPr>
      </w:pPr>
      <w:r w:rsidRPr="00076004">
        <w:rPr>
          <w:i/>
          <w:iCs/>
          <w:sz w:val="22"/>
          <w:szCs w:val="22"/>
        </w:rPr>
        <w:t>c)</w:t>
      </w:r>
      <w:r w:rsidRPr="00076004">
        <w:rPr>
          <w:i/>
          <w:iCs/>
          <w:sz w:val="22"/>
          <w:szCs w:val="22"/>
        </w:rPr>
        <w:tab/>
      </w:r>
      <w:r w:rsidRPr="00076004">
        <w:rPr>
          <w:sz w:val="22"/>
          <w:szCs w:val="22"/>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E80FFF" w:rsidRPr="00076004" w:rsidRDefault="00E80FFF" w:rsidP="006A041F">
      <w:pPr>
        <w:tabs>
          <w:tab w:val="left" w:pos="0"/>
          <w:tab w:val="left" w:pos="567"/>
        </w:tabs>
        <w:spacing w:after="120" w:line="276" w:lineRule="auto"/>
        <w:contextualSpacing/>
        <w:jc w:val="both"/>
        <w:rPr>
          <w:sz w:val="22"/>
          <w:szCs w:val="22"/>
        </w:rPr>
      </w:pPr>
    </w:p>
    <w:p w:rsidR="00E80FFF" w:rsidRPr="00076004" w:rsidRDefault="001B683A" w:rsidP="00E80FFF">
      <w:pPr>
        <w:jc w:val="both"/>
        <w:rPr>
          <w:sz w:val="22"/>
          <w:szCs w:val="22"/>
          <w:highlight w:val="yellow"/>
        </w:rPr>
      </w:pPr>
      <w:r w:rsidRPr="00076004">
        <w:rPr>
          <w:sz w:val="22"/>
          <w:szCs w:val="22"/>
        </w:rPr>
        <w:lastRenderedPageBreak/>
        <w:t>3</w:t>
      </w:r>
      <w:r w:rsidR="00E80FFF" w:rsidRPr="00076004">
        <w:rPr>
          <w:sz w:val="22"/>
          <w:szCs w:val="22"/>
        </w:rPr>
        <w:t>.</w:t>
      </w:r>
      <w:r w:rsidR="00E80FFF" w:rsidRPr="00076004">
        <w:rPr>
          <w:sz w:val="22"/>
          <w:szCs w:val="22"/>
        </w:rPr>
        <w:tab/>
      </w:r>
      <w:r w:rsidR="006A041F" w:rsidRPr="00076004">
        <w:rPr>
          <w:color w:val="000000"/>
          <w:sz w:val="22"/>
          <w:szCs w:val="22"/>
        </w:rPr>
        <w:t>Vevő a Kbt. 143.§ (2) bekezdésében foglaltak szerint</w:t>
      </w:r>
      <w:r w:rsidR="006A041F" w:rsidRPr="00076004">
        <w:rPr>
          <w:sz w:val="22"/>
          <w:szCs w:val="22"/>
        </w:rPr>
        <w:t xml:space="preserve"> köteles a szerződést felmondani, vagy - a </w:t>
      </w:r>
      <w:proofErr w:type="spellStart"/>
      <w:r w:rsidR="006A041F" w:rsidRPr="00076004">
        <w:rPr>
          <w:sz w:val="22"/>
          <w:szCs w:val="22"/>
        </w:rPr>
        <w:t>Ptk.-ban</w:t>
      </w:r>
      <w:proofErr w:type="spellEnd"/>
      <w:r w:rsidR="006A041F" w:rsidRPr="00076004">
        <w:rPr>
          <w:sz w:val="22"/>
          <w:szCs w:val="22"/>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E80FFF" w:rsidRPr="00076004" w:rsidRDefault="00E80FFF" w:rsidP="00E80FFF">
      <w:pPr>
        <w:jc w:val="both"/>
        <w:rPr>
          <w:sz w:val="22"/>
          <w:szCs w:val="22"/>
          <w:highlight w:val="yellow"/>
        </w:rPr>
      </w:pPr>
    </w:p>
    <w:p w:rsidR="00E80FFF" w:rsidRPr="00076004" w:rsidRDefault="001B683A" w:rsidP="00E80FFF">
      <w:pPr>
        <w:spacing w:after="120" w:line="276" w:lineRule="auto"/>
        <w:jc w:val="both"/>
        <w:rPr>
          <w:sz w:val="22"/>
          <w:szCs w:val="22"/>
        </w:rPr>
      </w:pPr>
      <w:r w:rsidRPr="00076004">
        <w:rPr>
          <w:sz w:val="22"/>
          <w:szCs w:val="22"/>
        </w:rPr>
        <w:t>4</w:t>
      </w:r>
      <w:r w:rsidR="00E80FFF" w:rsidRPr="00076004">
        <w:rPr>
          <w:sz w:val="22"/>
          <w:szCs w:val="22"/>
        </w:rPr>
        <w:t>.</w:t>
      </w:r>
      <w:r w:rsidR="00E80FFF" w:rsidRPr="00076004">
        <w:rPr>
          <w:sz w:val="22"/>
          <w:szCs w:val="22"/>
        </w:rPr>
        <w:tab/>
        <w:t xml:space="preserve">A </w:t>
      </w:r>
      <w:r w:rsidR="006A041F" w:rsidRPr="00076004">
        <w:rPr>
          <w:sz w:val="22"/>
          <w:szCs w:val="22"/>
        </w:rPr>
        <w:t>Vevő</w:t>
      </w:r>
      <w:r w:rsidR="00E80FFF" w:rsidRPr="00076004">
        <w:rPr>
          <w:sz w:val="22"/>
          <w:szCs w:val="22"/>
        </w:rPr>
        <w:t xml:space="preserve"> a</w:t>
      </w:r>
      <w:r w:rsidR="006A041F" w:rsidRPr="00076004">
        <w:rPr>
          <w:sz w:val="22"/>
          <w:szCs w:val="22"/>
        </w:rPr>
        <w:t>z Eladó</w:t>
      </w:r>
      <w:r w:rsidR="00E80FFF" w:rsidRPr="00076004">
        <w:rPr>
          <w:sz w:val="22"/>
          <w:szCs w:val="22"/>
        </w:rPr>
        <w:t xml:space="preserve"> súlyos szerződésszegése esetén írásban, azonnali hatállyal elállhat a Szerződéstől, az alábbi esetekben:</w:t>
      </w:r>
    </w:p>
    <w:p w:rsidR="00E80FFF" w:rsidRPr="00076004" w:rsidRDefault="00E80FFF" w:rsidP="00E80FFF">
      <w:pPr>
        <w:numPr>
          <w:ilvl w:val="2"/>
          <w:numId w:val="12"/>
        </w:numPr>
        <w:spacing w:before="120" w:after="120" w:line="280" w:lineRule="atLeast"/>
        <w:ind w:left="567" w:firstLine="0"/>
        <w:jc w:val="both"/>
        <w:rPr>
          <w:sz w:val="22"/>
          <w:szCs w:val="22"/>
        </w:rPr>
      </w:pPr>
      <w:r w:rsidRPr="00076004">
        <w:rPr>
          <w:sz w:val="22"/>
          <w:szCs w:val="22"/>
        </w:rPr>
        <w:t>Ha a</w:t>
      </w:r>
      <w:r w:rsidR="006A041F" w:rsidRPr="00076004">
        <w:rPr>
          <w:sz w:val="22"/>
          <w:szCs w:val="22"/>
        </w:rPr>
        <w:t>z</w:t>
      </w:r>
      <w:r w:rsidRPr="00076004">
        <w:rPr>
          <w:sz w:val="22"/>
          <w:szCs w:val="22"/>
        </w:rPr>
        <w:t xml:space="preserve"> </w:t>
      </w:r>
      <w:r w:rsidR="006A041F" w:rsidRPr="00076004">
        <w:rPr>
          <w:sz w:val="22"/>
          <w:szCs w:val="22"/>
        </w:rPr>
        <w:t>Eladó</w:t>
      </w:r>
      <w:r w:rsidRPr="00076004">
        <w:rPr>
          <w:sz w:val="22"/>
          <w:szCs w:val="22"/>
        </w:rPr>
        <w:t xml:space="preserve"> a Szerződésből eredő lényeges kötelezettségeit (mennyiség, minőség, határidő) a </w:t>
      </w:r>
      <w:r w:rsidR="006A041F" w:rsidRPr="00076004">
        <w:rPr>
          <w:sz w:val="22"/>
          <w:szCs w:val="22"/>
        </w:rPr>
        <w:t>Vevő</w:t>
      </w:r>
      <w:r w:rsidRPr="00076004">
        <w:rPr>
          <w:sz w:val="22"/>
          <w:szCs w:val="22"/>
        </w:rPr>
        <w:t xml:space="preserve"> írásbeli felhívása ellenére sem teljesíti.</w:t>
      </w:r>
    </w:p>
    <w:p w:rsidR="00E80FFF" w:rsidRPr="00076004" w:rsidRDefault="00E80FFF" w:rsidP="00E80FFF">
      <w:pPr>
        <w:numPr>
          <w:ilvl w:val="2"/>
          <w:numId w:val="12"/>
        </w:numPr>
        <w:spacing w:before="120" w:line="280" w:lineRule="atLeast"/>
        <w:ind w:left="567" w:firstLine="0"/>
        <w:jc w:val="both"/>
        <w:rPr>
          <w:sz w:val="22"/>
          <w:szCs w:val="22"/>
        </w:rPr>
      </w:pPr>
      <w:r w:rsidRPr="00076004">
        <w:rPr>
          <w:sz w:val="22"/>
          <w:szCs w:val="22"/>
        </w:rPr>
        <w:t>Ha a</w:t>
      </w:r>
      <w:r w:rsidR="006A041F" w:rsidRPr="00076004">
        <w:rPr>
          <w:sz w:val="22"/>
          <w:szCs w:val="22"/>
        </w:rPr>
        <w:t>z</w:t>
      </w:r>
      <w:r w:rsidRPr="00076004">
        <w:rPr>
          <w:sz w:val="22"/>
          <w:szCs w:val="22"/>
        </w:rPr>
        <w:t xml:space="preserve"> </w:t>
      </w:r>
      <w:r w:rsidR="006A041F" w:rsidRPr="00076004">
        <w:rPr>
          <w:sz w:val="22"/>
          <w:szCs w:val="22"/>
        </w:rPr>
        <w:t>Eladó</w:t>
      </w:r>
      <w:r w:rsidRPr="00076004">
        <w:rPr>
          <w:sz w:val="22"/>
          <w:szCs w:val="22"/>
        </w:rPr>
        <w:t xml:space="preserve"> a teljesítéssel 30 napot meghaladó késedelembe esik.</w:t>
      </w:r>
    </w:p>
    <w:p w:rsidR="00E80FFF" w:rsidRPr="00076004" w:rsidRDefault="00E80FFF" w:rsidP="00E80FFF">
      <w:pPr>
        <w:spacing w:before="120" w:line="280" w:lineRule="atLeast"/>
        <w:ind w:left="567"/>
        <w:jc w:val="both"/>
        <w:rPr>
          <w:sz w:val="22"/>
          <w:szCs w:val="22"/>
        </w:rPr>
      </w:pPr>
    </w:p>
    <w:p w:rsidR="006A041F" w:rsidRPr="00076004" w:rsidRDefault="001B683A" w:rsidP="006A041F">
      <w:pPr>
        <w:spacing w:after="120" w:line="276" w:lineRule="auto"/>
        <w:jc w:val="both"/>
        <w:rPr>
          <w:sz w:val="22"/>
          <w:szCs w:val="22"/>
        </w:rPr>
      </w:pPr>
      <w:r w:rsidRPr="00076004">
        <w:rPr>
          <w:sz w:val="22"/>
          <w:szCs w:val="22"/>
        </w:rPr>
        <w:t>5</w:t>
      </w:r>
      <w:r w:rsidR="00E80FFF" w:rsidRPr="00076004">
        <w:rPr>
          <w:sz w:val="22"/>
          <w:szCs w:val="22"/>
        </w:rPr>
        <w:t>.</w:t>
      </w:r>
      <w:r w:rsidR="00E80FFF" w:rsidRPr="00076004">
        <w:rPr>
          <w:sz w:val="22"/>
          <w:szCs w:val="22"/>
        </w:rPr>
        <w:tab/>
      </w:r>
      <w:r w:rsidR="006A041F" w:rsidRPr="00076004">
        <w:rPr>
          <w:sz w:val="22"/>
          <w:szCs w:val="22"/>
        </w:rPr>
        <w:t>Eladó tudomásul veszi, hogy Vevő jogosult és egyben köteles a szerződést felmondani - ha szükséges olyan határidővel, amely lehetővé teszi, hogy a szerződéssel érintett feladata ellátásáról gondoskodni tudjon – ha</w:t>
      </w:r>
    </w:p>
    <w:p w:rsidR="006A041F" w:rsidRPr="00076004" w:rsidRDefault="006A041F" w:rsidP="006A041F">
      <w:pPr>
        <w:spacing w:after="120" w:line="276" w:lineRule="auto"/>
        <w:ind w:left="567"/>
        <w:jc w:val="both"/>
        <w:rPr>
          <w:sz w:val="22"/>
          <w:szCs w:val="22"/>
        </w:rPr>
      </w:pPr>
      <w:proofErr w:type="gramStart"/>
      <w:r w:rsidRPr="00076004">
        <w:rPr>
          <w:sz w:val="22"/>
          <w:szCs w:val="22"/>
        </w:rPr>
        <w:t>a</w:t>
      </w:r>
      <w:proofErr w:type="gramEnd"/>
      <w:r w:rsidRPr="00076004">
        <w:rPr>
          <w:sz w:val="22"/>
          <w:szCs w:val="22"/>
        </w:rPr>
        <w:t>)</w:t>
      </w:r>
      <w:r w:rsidRPr="00076004">
        <w:rPr>
          <w:sz w:val="22"/>
          <w:szCs w:val="22"/>
        </w:rPr>
        <w:tab/>
        <w:t xml:space="preserve">az Eladó gazdasági társaságban közvetetten vagy közvetlenül 25%-ot meghaladó tulajdoni részesedést szerez valamely olyan jogi személy vagy személyes joga szerint jogképes szervezet, amely nem felel meg a Kbt. 62. § (1) bekezdés k) pont </w:t>
      </w:r>
      <w:proofErr w:type="spellStart"/>
      <w:r w:rsidRPr="00076004">
        <w:rPr>
          <w:sz w:val="22"/>
          <w:szCs w:val="22"/>
        </w:rPr>
        <w:t>kb</w:t>
      </w:r>
      <w:proofErr w:type="spellEnd"/>
      <w:r w:rsidRPr="00076004">
        <w:rPr>
          <w:sz w:val="22"/>
          <w:szCs w:val="22"/>
        </w:rPr>
        <w:t>) alpontjában meghatározott feltételeknek;</w:t>
      </w:r>
    </w:p>
    <w:p w:rsidR="006A041F" w:rsidRPr="00076004" w:rsidRDefault="006A041F" w:rsidP="006A041F">
      <w:pPr>
        <w:spacing w:after="120" w:line="276" w:lineRule="auto"/>
        <w:ind w:left="567"/>
        <w:jc w:val="both"/>
        <w:rPr>
          <w:sz w:val="22"/>
          <w:szCs w:val="22"/>
        </w:rPr>
      </w:pPr>
      <w:r w:rsidRPr="00076004">
        <w:rPr>
          <w:sz w:val="22"/>
          <w:szCs w:val="22"/>
        </w:rPr>
        <w:t>b)</w:t>
      </w:r>
      <w:r w:rsidRPr="00076004">
        <w:rPr>
          <w:sz w:val="22"/>
          <w:szCs w:val="22"/>
        </w:rPr>
        <w:tab/>
        <w:t xml:space="preserve">az Eladó közvetetten vagy közvetlenül 25%-ot meghaladó tulajdoni részesedést szerez valamely olyan jogi személyben vagy személyes joga szerint jogképes szervezetben, amely nem felel meg a Kbt. 62. § (1) bekezdés k) pont </w:t>
      </w:r>
      <w:proofErr w:type="spellStart"/>
      <w:r w:rsidRPr="00076004">
        <w:rPr>
          <w:sz w:val="22"/>
          <w:szCs w:val="22"/>
        </w:rPr>
        <w:t>kb</w:t>
      </w:r>
      <w:proofErr w:type="spellEnd"/>
      <w:r w:rsidRPr="00076004">
        <w:rPr>
          <w:sz w:val="22"/>
          <w:szCs w:val="22"/>
        </w:rPr>
        <w:t>) alpontjában meghatározott feltételeknek.</w:t>
      </w:r>
    </w:p>
    <w:p w:rsidR="00E80FFF" w:rsidRPr="00076004" w:rsidRDefault="00E80FFF" w:rsidP="00E80FFF">
      <w:pPr>
        <w:jc w:val="both"/>
        <w:rPr>
          <w:sz w:val="22"/>
          <w:szCs w:val="22"/>
        </w:rPr>
      </w:pPr>
    </w:p>
    <w:p w:rsidR="00E80FFF" w:rsidRPr="00076004" w:rsidRDefault="001B683A" w:rsidP="00E80FFF">
      <w:pPr>
        <w:spacing w:line="276" w:lineRule="auto"/>
        <w:jc w:val="both"/>
        <w:rPr>
          <w:sz w:val="22"/>
          <w:szCs w:val="22"/>
        </w:rPr>
      </w:pPr>
      <w:r w:rsidRPr="00076004">
        <w:rPr>
          <w:sz w:val="22"/>
          <w:szCs w:val="22"/>
        </w:rPr>
        <w:t>6</w:t>
      </w:r>
      <w:r w:rsidR="00E80FFF" w:rsidRPr="00076004">
        <w:rPr>
          <w:sz w:val="22"/>
          <w:szCs w:val="22"/>
        </w:rPr>
        <w:t>.</w:t>
      </w:r>
      <w:r w:rsidR="00E80FFF" w:rsidRPr="00076004">
        <w:rPr>
          <w:sz w:val="22"/>
          <w:szCs w:val="22"/>
        </w:rPr>
        <w:tab/>
      </w:r>
      <w:r w:rsidR="006A041F" w:rsidRPr="00076004">
        <w:rPr>
          <w:sz w:val="22"/>
          <w:szCs w:val="22"/>
        </w:rPr>
        <w:t>Eladó kijelenti, hogy a szerződés teljesítésének teljes időtartama alatt tulajdonosi szerkezetét Vevő számára megismerhetővé teszi és a Kbt. 143.§ (3) bekezdése szerinti ügyletekről Vevőt haladéktalanul értesíti.</w:t>
      </w:r>
    </w:p>
    <w:p w:rsidR="00E80FFF" w:rsidRPr="00076004" w:rsidRDefault="00E80FFF" w:rsidP="00E80FFF">
      <w:pPr>
        <w:jc w:val="both"/>
        <w:rPr>
          <w:sz w:val="22"/>
          <w:szCs w:val="22"/>
          <w:highlight w:val="yellow"/>
        </w:rPr>
      </w:pPr>
    </w:p>
    <w:p w:rsidR="00E80FFF" w:rsidRPr="00076004" w:rsidRDefault="00E80FFF" w:rsidP="00E80FFF">
      <w:pPr>
        <w:jc w:val="center"/>
        <w:rPr>
          <w:b/>
          <w:sz w:val="22"/>
          <w:szCs w:val="22"/>
        </w:rPr>
      </w:pPr>
      <w:r w:rsidRPr="00076004">
        <w:rPr>
          <w:b/>
          <w:sz w:val="22"/>
          <w:szCs w:val="22"/>
        </w:rPr>
        <w:t>XII.</w:t>
      </w:r>
    </w:p>
    <w:p w:rsidR="00E80FFF" w:rsidRPr="00076004" w:rsidRDefault="00E80FFF" w:rsidP="00E80FFF">
      <w:pPr>
        <w:jc w:val="center"/>
        <w:rPr>
          <w:b/>
          <w:sz w:val="22"/>
          <w:szCs w:val="22"/>
          <w:u w:val="single"/>
        </w:rPr>
      </w:pPr>
      <w:r w:rsidRPr="00076004">
        <w:rPr>
          <w:b/>
          <w:sz w:val="22"/>
          <w:szCs w:val="22"/>
          <w:u w:val="single"/>
        </w:rPr>
        <w:t>Egyéb rendelkezések</w:t>
      </w:r>
    </w:p>
    <w:p w:rsidR="00E80FFF" w:rsidRPr="00076004" w:rsidRDefault="00E80FFF" w:rsidP="00E80FFF">
      <w:pPr>
        <w:jc w:val="both"/>
        <w:rPr>
          <w:b/>
          <w:sz w:val="22"/>
          <w:szCs w:val="22"/>
          <w:u w:val="single"/>
        </w:rPr>
      </w:pPr>
    </w:p>
    <w:p w:rsidR="00E80FFF" w:rsidRPr="00076004" w:rsidRDefault="00752FE0" w:rsidP="00E80FFF">
      <w:pPr>
        <w:numPr>
          <w:ilvl w:val="0"/>
          <w:numId w:val="8"/>
        </w:numPr>
        <w:spacing w:line="276" w:lineRule="auto"/>
        <w:ind w:left="0" w:firstLine="0"/>
        <w:jc w:val="both"/>
        <w:rPr>
          <w:b/>
          <w:sz w:val="22"/>
          <w:szCs w:val="22"/>
          <w:u w:val="single"/>
        </w:rPr>
      </w:pPr>
      <w:r w:rsidRPr="00076004">
        <w:rPr>
          <w:sz w:val="22"/>
          <w:szCs w:val="22"/>
        </w:rPr>
        <w:t xml:space="preserve">Felek </w:t>
      </w:r>
      <w:r w:rsidR="0003280F" w:rsidRPr="00076004">
        <w:rPr>
          <w:sz w:val="22"/>
          <w:szCs w:val="22"/>
        </w:rPr>
        <w:t xml:space="preserve">rögzítik, hogy </w:t>
      </w:r>
      <w:r w:rsidRPr="00076004">
        <w:rPr>
          <w:sz w:val="22"/>
          <w:szCs w:val="22"/>
        </w:rPr>
        <w:t>a szerződés megkötése és a teljesítése kapcsán keletkezett esetleges jogviták elintézését közvetlen tárgyalások útján kísérlik meg. Ennek eredménytelensége esetén alávetik magukat a polgári perrendtartásról szóló 1952. évi III. törvényben meghatározott értékhatártól függően I. fokon a Székesfehérvári Járásbíróság, illetve a Székesfehérvári Törvényszék kizárólagos illetékességének.</w:t>
      </w:r>
    </w:p>
    <w:p w:rsidR="00E80FFF" w:rsidRPr="00076004" w:rsidRDefault="00E80FFF" w:rsidP="00E80FFF">
      <w:pPr>
        <w:jc w:val="both"/>
        <w:rPr>
          <w:sz w:val="22"/>
          <w:szCs w:val="22"/>
        </w:rPr>
      </w:pPr>
    </w:p>
    <w:p w:rsidR="00595C0C" w:rsidRPr="00076004" w:rsidRDefault="00595C0C" w:rsidP="00E80FFF">
      <w:pPr>
        <w:numPr>
          <w:ilvl w:val="0"/>
          <w:numId w:val="8"/>
        </w:numPr>
        <w:spacing w:line="276" w:lineRule="auto"/>
        <w:ind w:left="0" w:firstLine="0"/>
        <w:jc w:val="both"/>
        <w:rPr>
          <w:sz w:val="22"/>
          <w:szCs w:val="22"/>
        </w:rPr>
      </w:pPr>
      <w:r w:rsidRPr="00076004">
        <w:rPr>
          <w:sz w:val="22"/>
          <w:szCs w:val="22"/>
        </w:rPr>
        <w:t>Vevő Magyarország helyi önkormányzatairól szóló 2011. évi CLXXXIX. törvény szerint működő helyi önkormányzat.</w:t>
      </w:r>
    </w:p>
    <w:p w:rsidR="00595C0C" w:rsidRPr="00076004" w:rsidRDefault="00595C0C" w:rsidP="00076004">
      <w:pPr>
        <w:pStyle w:val="Listaszerbekezds"/>
        <w:rPr>
          <w:sz w:val="22"/>
          <w:szCs w:val="22"/>
        </w:rPr>
      </w:pPr>
    </w:p>
    <w:p w:rsidR="00E80FFF" w:rsidRPr="00076004" w:rsidRDefault="00752FE0" w:rsidP="00E80FFF">
      <w:pPr>
        <w:numPr>
          <w:ilvl w:val="0"/>
          <w:numId w:val="8"/>
        </w:numPr>
        <w:spacing w:line="276" w:lineRule="auto"/>
        <w:ind w:left="0" w:firstLine="0"/>
        <w:jc w:val="both"/>
        <w:rPr>
          <w:sz w:val="22"/>
          <w:szCs w:val="22"/>
        </w:rPr>
      </w:pPr>
      <w:r w:rsidRPr="00076004">
        <w:rPr>
          <w:sz w:val="22"/>
          <w:szCs w:val="22"/>
        </w:rPr>
        <w:t>Eladó</w:t>
      </w:r>
      <w:r w:rsidR="00E80FFF" w:rsidRPr="00076004">
        <w:rPr>
          <w:sz w:val="22"/>
          <w:szCs w:val="22"/>
        </w:rPr>
        <w:t xml:space="preserve"> kijelenti, hogy a jelen Szerződés megkötésével és teljesítésével összefüggésben a </w:t>
      </w:r>
      <w:r w:rsidRPr="00076004">
        <w:rPr>
          <w:sz w:val="22"/>
          <w:szCs w:val="22"/>
        </w:rPr>
        <w:t>Vevő</w:t>
      </w:r>
      <w:r w:rsidR="00E80FFF" w:rsidRPr="00076004">
        <w:rPr>
          <w:sz w:val="22"/>
          <w:szCs w:val="22"/>
        </w:rPr>
        <w:t>vel és annak tevékenységével kapcsolatban bármilyen módon tudomására jutott adatra, tényre vonatkozóan, időbeli korlátozás nélkül, titoktartási kötelezettséget vállal, azt harmadik személynek nem adhatja ki, nem teheti hozzáférhetővé és jelen Szerződés teljesítésétől eltérő más célra nem használhatja fel. A titoktartási kötelezettség nem terjed ki olyan információkra, amelyek köztudomásúak, nyilvánosak, illetőleg amelynek nyilvánosságra hozatalát vagy kiadását jogszabály, vagy hatósági rendelkezés teszi kötelezővé, az előírt mértékben és személyek részére.</w:t>
      </w:r>
    </w:p>
    <w:p w:rsidR="00E80FFF" w:rsidRPr="00076004" w:rsidRDefault="00E80FFF" w:rsidP="00E80FFF">
      <w:pPr>
        <w:spacing w:line="276" w:lineRule="auto"/>
        <w:jc w:val="both"/>
        <w:rPr>
          <w:sz w:val="22"/>
          <w:szCs w:val="22"/>
        </w:rPr>
      </w:pPr>
    </w:p>
    <w:p w:rsidR="00E80FFF" w:rsidRPr="00076004" w:rsidRDefault="006A041F" w:rsidP="00E80FFF">
      <w:pPr>
        <w:numPr>
          <w:ilvl w:val="0"/>
          <w:numId w:val="8"/>
        </w:numPr>
        <w:ind w:left="0" w:firstLine="0"/>
        <w:jc w:val="both"/>
        <w:rPr>
          <w:color w:val="000000"/>
          <w:sz w:val="22"/>
          <w:szCs w:val="22"/>
        </w:rPr>
      </w:pPr>
      <w:r w:rsidRPr="00076004">
        <w:rPr>
          <w:color w:val="000000"/>
          <w:sz w:val="22"/>
          <w:szCs w:val="22"/>
        </w:rPr>
        <w:lastRenderedPageBreak/>
        <w:t>Felek rögzítik, hogy semmis - a késedelmi kamat tekintetében a Ptk. 6:155. § (4) bekezdésében lehetővé tett eset kivételével - a közbeszerzési eljárás alapján megkötött szerződés azon rendelkezése, amely kizárja vagy korlátozza a Vevő szerződésszegése esetére irányadó jogkövetkezmények alkalmazását.</w:t>
      </w:r>
    </w:p>
    <w:p w:rsidR="00E80FFF" w:rsidRPr="00076004" w:rsidRDefault="00E80FFF" w:rsidP="00076004">
      <w:pPr>
        <w:spacing w:line="276" w:lineRule="auto"/>
        <w:jc w:val="both"/>
        <w:rPr>
          <w:sz w:val="22"/>
          <w:szCs w:val="22"/>
        </w:rPr>
      </w:pPr>
    </w:p>
    <w:p w:rsidR="00E80FFF" w:rsidRPr="00076004" w:rsidRDefault="00E80FFF" w:rsidP="00E80FFF">
      <w:pPr>
        <w:numPr>
          <w:ilvl w:val="0"/>
          <w:numId w:val="8"/>
        </w:numPr>
        <w:spacing w:line="276" w:lineRule="auto"/>
        <w:ind w:left="0" w:firstLine="0"/>
        <w:jc w:val="both"/>
        <w:rPr>
          <w:sz w:val="22"/>
          <w:szCs w:val="22"/>
        </w:rPr>
      </w:pPr>
      <w:r w:rsidRPr="00076004">
        <w:rPr>
          <w:sz w:val="22"/>
          <w:szCs w:val="22"/>
        </w:rPr>
        <w:t>Jelen szerződésben nem szabályozott kérdésekben a Ptk., a Kbt., továbbá a mindenkor hatályos vonatkozó jogszabályok rendelkezéseit kell alkalmazni.</w:t>
      </w:r>
    </w:p>
    <w:p w:rsidR="00752FE0" w:rsidRPr="00076004" w:rsidRDefault="00752FE0" w:rsidP="00752FE0">
      <w:pPr>
        <w:spacing w:line="276" w:lineRule="auto"/>
        <w:jc w:val="both"/>
        <w:rPr>
          <w:sz w:val="22"/>
          <w:szCs w:val="22"/>
        </w:rPr>
      </w:pPr>
    </w:p>
    <w:p w:rsidR="00752FE0" w:rsidRPr="00076004" w:rsidRDefault="00752FE0" w:rsidP="00E80FFF">
      <w:pPr>
        <w:numPr>
          <w:ilvl w:val="0"/>
          <w:numId w:val="8"/>
        </w:numPr>
        <w:spacing w:line="276" w:lineRule="auto"/>
        <w:ind w:left="0" w:firstLine="0"/>
        <w:jc w:val="both"/>
        <w:rPr>
          <w:sz w:val="22"/>
          <w:szCs w:val="22"/>
        </w:rPr>
      </w:pPr>
      <w:r w:rsidRPr="00076004">
        <w:rPr>
          <w:sz w:val="22"/>
          <w:szCs w:val="22"/>
        </w:rPr>
        <w:t xml:space="preserve">Eladó kijelenti, hogy a nemzeti vagyonról szóló 2011. évi CXCVI. törvény </w:t>
      </w:r>
      <w:r w:rsidR="0003280F" w:rsidRPr="00076004">
        <w:rPr>
          <w:sz w:val="22"/>
          <w:szCs w:val="22"/>
        </w:rPr>
        <w:t xml:space="preserve">3. § (1) bekezdés 1. pontja </w:t>
      </w:r>
      <w:r w:rsidRPr="00076004">
        <w:rPr>
          <w:sz w:val="22"/>
          <w:szCs w:val="22"/>
        </w:rPr>
        <w:t>szerint átlátható szervezetnek minősül. Eladó tudomásul veszi, hogy amennyiben jelen szerződés hatálya alatt már nem felel meg az átlátható szervezetre vonatkozó feltételeknek, arról köteles a Vevőt haladéktalanul tájékoztatni.</w:t>
      </w:r>
    </w:p>
    <w:p w:rsidR="00752FE0" w:rsidRPr="00076004" w:rsidRDefault="00752FE0" w:rsidP="00752FE0">
      <w:pPr>
        <w:spacing w:line="276" w:lineRule="auto"/>
        <w:jc w:val="both"/>
        <w:rPr>
          <w:sz w:val="22"/>
          <w:szCs w:val="22"/>
        </w:rPr>
      </w:pPr>
    </w:p>
    <w:p w:rsidR="00752FE0" w:rsidRPr="00076004" w:rsidRDefault="00752FE0" w:rsidP="00E80FFF">
      <w:pPr>
        <w:numPr>
          <w:ilvl w:val="0"/>
          <w:numId w:val="8"/>
        </w:numPr>
        <w:spacing w:line="276" w:lineRule="auto"/>
        <w:ind w:left="0" w:firstLine="0"/>
        <w:jc w:val="both"/>
        <w:rPr>
          <w:sz w:val="22"/>
          <w:szCs w:val="22"/>
        </w:rPr>
      </w:pPr>
      <w:r w:rsidRPr="00076004">
        <w:rPr>
          <w:sz w:val="22"/>
          <w:szCs w:val="22"/>
        </w:rPr>
        <w:t>Felek képviselői nyilatkoznak, miszerint jogosultak jelen szerződés aláírására, az abban foglalt kötelezettségek vállalására.</w:t>
      </w:r>
    </w:p>
    <w:p w:rsidR="00E80FFF" w:rsidRPr="00076004" w:rsidRDefault="00E80FFF" w:rsidP="00E80FFF">
      <w:pPr>
        <w:jc w:val="both"/>
        <w:rPr>
          <w:sz w:val="22"/>
          <w:szCs w:val="22"/>
          <w:highlight w:val="yellow"/>
        </w:rPr>
      </w:pPr>
    </w:p>
    <w:p w:rsidR="00E80FFF" w:rsidRPr="00076004" w:rsidRDefault="00E80FFF" w:rsidP="00E80FFF">
      <w:pPr>
        <w:jc w:val="both"/>
        <w:rPr>
          <w:sz w:val="22"/>
          <w:szCs w:val="22"/>
        </w:rPr>
      </w:pPr>
    </w:p>
    <w:p w:rsidR="00E80FFF" w:rsidRPr="00076004" w:rsidRDefault="00E80FFF" w:rsidP="00E80FFF">
      <w:pPr>
        <w:jc w:val="both"/>
        <w:rPr>
          <w:sz w:val="22"/>
          <w:szCs w:val="22"/>
        </w:rPr>
      </w:pPr>
      <w:r w:rsidRPr="00076004">
        <w:rPr>
          <w:sz w:val="22"/>
          <w:szCs w:val="22"/>
        </w:rPr>
        <w:t xml:space="preserve">Jelen Szerződést – </w:t>
      </w:r>
      <w:proofErr w:type="gramStart"/>
      <w:r w:rsidRPr="00076004">
        <w:rPr>
          <w:sz w:val="22"/>
          <w:szCs w:val="22"/>
        </w:rPr>
        <w:t xml:space="preserve">mely </w:t>
      </w:r>
      <w:r w:rsidR="006A041F" w:rsidRPr="00076004">
        <w:rPr>
          <w:sz w:val="22"/>
          <w:szCs w:val="22"/>
        </w:rPr>
        <w:t>…</w:t>
      </w:r>
      <w:proofErr w:type="gramEnd"/>
      <w:r w:rsidRPr="00076004">
        <w:rPr>
          <w:sz w:val="22"/>
          <w:szCs w:val="22"/>
        </w:rPr>
        <w:t xml:space="preserve"> egymással mindenben egyező, eredeti példányban készült, és </w:t>
      </w:r>
      <w:r w:rsidR="0051799E">
        <w:rPr>
          <w:sz w:val="22"/>
          <w:szCs w:val="22"/>
        </w:rPr>
        <w:t>9</w:t>
      </w:r>
      <w:r w:rsidRPr="00076004">
        <w:rPr>
          <w:sz w:val="22"/>
          <w:szCs w:val="22"/>
        </w:rPr>
        <w:t xml:space="preserve"> oldalból, valamint XII fejezetből </w:t>
      </w:r>
      <w:r w:rsidR="00B37BEF" w:rsidRPr="00076004">
        <w:rPr>
          <w:sz w:val="22"/>
          <w:szCs w:val="22"/>
        </w:rPr>
        <w:t xml:space="preserve"> és egy mellékletből </w:t>
      </w:r>
      <w:r w:rsidRPr="00076004">
        <w:rPr>
          <w:sz w:val="22"/>
          <w:szCs w:val="22"/>
        </w:rPr>
        <w:t>áll – Felek annak elolvasása, közös értelmezése, tartalmának megértése, és magukra nézve kötelezőnek elismerése után, mint akaratukkal mindenben megegyezőt, helyben hagyóan aláírták.</w:t>
      </w:r>
    </w:p>
    <w:p w:rsidR="00E80FFF" w:rsidRPr="00076004" w:rsidRDefault="00E80FFF" w:rsidP="00E80FFF">
      <w:pPr>
        <w:jc w:val="both"/>
        <w:rPr>
          <w:sz w:val="22"/>
          <w:szCs w:val="22"/>
        </w:rPr>
      </w:pPr>
    </w:p>
    <w:p w:rsidR="00E80FFF" w:rsidRPr="00076004" w:rsidRDefault="00E80FFF" w:rsidP="00E80FFF">
      <w:pPr>
        <w:jc w:val="both"/>
        <w:rPr>
          <w:sz w:val="22"/>
          <w:szCs w:val="22"/>
        </w:rPr>
      </w:pPr>
    </w:p>
    <w:p w:rsidR="00E80FFF" w:rsidRPr="00076004" w:rsidRDefault="00E3525E" w:rsidP="00E80FFF">
      <w:pPr>
        <w:jc w:val="both"/>
        <w:rPr>
          <w:sz w:val="22"/>
          <w:szCs w:val="22"/>
        </w:rPr>
      </w:pPr>
      <w:r w:rsidRPr="00076004">
        <w:rPr>
          <w:sz w:val="22"/>
          <w:szCs w:val="22"/>
        </w:rPr>
        <w:t>Székesfehérvár</w:t>
      </w:r>
      <w:proofErr w:type="gramStart"/>
      <w:r w:rsidRPr="00076004">
        <w:rPr>
          <w:sz w:val="22"/>
          <w:szCs w:val="22"/>
        </w:rPr>
        <w:t xml:space="preserve">, </w:t>
      </w:r>
      <w:r w:rsidR="006A041F" w:rsidRPr="00076004">
        <w:rPr>
          <w:sz w:val="22"/>
          <w:szCs w:val="22"/>
        </w:rPr>
        <w:t>….</w:t>
      </w:r>
      <w:proofErr w:type="gramEnd"/>
      <w:r w:rsidR="00E80FFF" w:rsidRPr="00076004">
        <w:rPr>
          <w:sz w:val="22"/>
          <w:szCs w:val="22"/>
        </w:rPr>
        <w:t>. …… ..</w:t>
      </w:r>
    </w:p>
    <w:p w:rsidR="00E80FFF" w:rsidRPr="00076004" w:rsidRDefault="00E80FFF" w:rsidP="00E80FFF">
      <w:pPr>
        <w:jc w:val="both"/>
        <w:rPr>
          <w:sz w:val="22"/>
          <w:szCs w:val="22"/>
        </w:rPr>
      </w:pPr>
    </w:p>
    <w:p w:rsidR="00E80FFF" w:rsidRPr="00076004" w:rsidRDefault="00E80FFF" w:rsidP="00E80FFF">
      <w:pPr>
        <w:jc w:val="both"/>
        <w:rPr>
          <w:sz w:val="22"/>
          <w:szCs w:val="22"/>
        </w:rPr>
      </w:pPr>
    </w:p>
    <w:p w:rsidR="00E80FFF" w:rsidRPr="00076004" w:rsidRDefault="00E80FFF" w:rsidP="00E80FFF">
      <w:pPr>
        <w:jc w:val="both"/>
        <w:rPr>
          <w:sz w:val="22"/>
          <w:szCs w:val="22"/>
        </w:rPr>
      </w:pPr>
    </w:p>
    <w:p w:rsidR="00E80FFF" w:rsidRPr="00076004" w:rsidRDefault="00E80FFF" w:rsidP="00E80FFF">
      <w:pPr>
        <w:jc w:val="both"/>
        <w:rPr>
          <w:sz w:val="22"/>
          <w:szCs w:val="22"/>
        </w:rPr>
      </w:pPr>
    </w:p>
    <w:p w:rsidR="00E80FFF" w:rsidRPr="00076004" w:rsidRDefault="00E80FFF" w:rsidP="00E80FFF">
      <w:pPr>
        <w:jc w:val="both"/>
        <w:rPr>
          <w:b/>
          <w:sz w:val="22"/>
          <w:szCs w:val="22"/>
        </w:rPr>
      </w:pPr>
      <w:r w:rsidRPr="00076004">
        <w:rPr>
          <w:sz w:val="22"/>
          <w:szCs w:val="22"/>
        </w:rPr>
        <w:t xml:space="preserve">   </w:t>
      </w:r>
      <w:r w:rsidRPr="00076004">
        <w:rPr>
          <w:b/>
          <w:sz w:val="22"/>
          <w:szCs w:val="22"/>
        </w:rPr>
        <w:t>Székesfehérvár Megyei Jogú Város</w:t>
      </w:r>
      <w:r w:rsidRPr="00076004">
        <w:rPr>
          <w:b/>
          <w:sz w:val="22"/>
          <w:szCs w:val="22"/>
        </w:rPr>
        <w:tab/>
      </w:r>
      <w:r w:rsidRPr="00076004">
        <w:rPr>
          <w:b/>
          <w:sz w:val="22"/>
          <w:szCs w:val="22"/>
        </w:rPr>
        <w:tab/>
        <w:t xml:space="preserve">    …</w:t>
      </w:r>
      <w:proofErr w:type="gramStart"/>
      <w:r w:rsidRPr="00076004">
        <w:rPr>
          <w:b/>
          <w:sz w:val="22"/>
          <w:szCs w:val="22"/>
        </w:rPr>
        <w:t>……………………………</w:t>
      </w:r>
      <w:proofErr w:type="gramEnd"/>
    </w:p>
    <w:p w:rsidR="00E80FFF" w:rsidRPr="00076004" w:rsidRDefault="00E80FFF" w:rsidP="00E80FFF">
      <w:pPr>
        <w:jc w:val="both"/>
        <w:rPr>
          <w:sz w:val="22"/>
          <w:szCs w:val="22"/>
        </w:rPr>
      </w:pPr>
      <w:r w:rsidRPr="00076004">
        <w:rPr>
          <w:b/>
          <w:sz w:val="22"/>
          <w:szCs w:val="22"/>
        </w:rPr>
        <w:tab/>
        <w:t xml:space="preserve">      Önkormányzata</w:t>
      </w:r>
      <w:r w:rsidRPr="00076004">
        <w:rPr>
          <w:b/>
          <w:sz w:val="22"/>
          <w:szCs w:val="22"/>
        </w:rPr>
        <w:tab/>
      </w:r>
      <w:r w:rsidRPr="00076004">
        <w:rPr>
          <w:sz w:val="22"/>
          <w:szCs w:val="22"/>
        </w:rPr>
        <w:tab/>
      </w:r>
      <w:r w:rsidRPr="00076004">
        <w:rPr>
          <w:sz w:val="22"/>
          <w:szCs w:val="22"/>
        </w:rPr>
        <w:tab/>
      </w:r>
      <w:r w:rsidRPr="00076004">
        <w:rPr>
          <w:sz w:val="22"/>
          <w:szCs w:val="22"/>
        </w:rPr>
        <w:tab/>
        <w:t xml:space="preserve">    …</w:t>
      </w:r>
      <w:proofErr w:type="gramStart"/>
      <w:r w:rsidRPr="00076004">
        <w:rPr>
          <w:sz w:val="22"/>
          <w:szCs w:val="22"/>
        </w:rPr>
        <w:t>……………………………</w:t>
      </w:r>
      <w:proofErr w:type="gramEnd"/>
    </w:p>
    <w:p w:rsidR="00E80FFF" w:rsidRPr="00076004" w:rsidRDefault="00E80FFF" w:rsidP="00E80FFF">
      <w:pPr>
        <w:jc w:val="both"/>
        <w:rPr>
          <w:sz w:val="22"/>
          <w:szCs w:val="22"/>
        </w:rPr>
      </w:pPr>
      <w:proofErr w:type="gramStart"/>
      <w:r w:rsidRPr="00076004">
        <w:rPr>
          <w:sz w:val="22"/>
          <w:szCs w:val="22"/>
        </w:rPr>
        <w:t>dr.</w:t>
      </w:r>
      <w:proofErr w:type="gramEnd"/>
      <w:r w:rsidRPr="00076004">
        <w:rPr>
          <w:sz w:val="22"/>
          <w:szCs w:val="22"/>
        </w:rPr>
        <w:t xml:space="preserve"> Cser-Palkovics András polgármester</w:t>
      </w:r>
      <w:r w:rsidRPr="00076004">
        <w:rPr>
          <w:sz w:val="22"/>
          <w:szCs w:val="22"/>
        </w:rPr>
        <w:tab/>
      </w:r>
      <w:r w:rsidRPr="00076004">
        <w:rPr>
          <w:sz w:val="22"/>
          <w:szCs w:val="22"/>
        </w:rPr>
        <w:tab/>
        <w:t xml:space="preserve">     ……………………………..</w:t>
      </w:r>
    </w:p>
    <w:p w:rsidR="00E80FFF" w:rsidRPr="00076004" w:rsidRDefault="00E80FFF" w:rsidP="00E80FFF">
      <w:pPr>
        <w:jc w:val="both"/>
        <w:rPr>
          <w:b/>
          <w:sz w:val="22"/>
          <w:szCs w:val="22"/>
        </w:rPr>
      </w:pPr>
      <w:r w:rsidRPr="00076004">
        <w:rPr>
          <w:sz w:val="22"/>
          <w:szCs w:val="22"/>
        </w:rPr>
        <w:tab/>
      </w:r>
      <w:r w:rsidRPr="00076004">
        <w:rPr>
          <w:sz w:val="22"/>
          <w:szCs w:val="22"/>
        </w:rPr>
        <w:tab/>
      </w:r>
      <w:r w:rsidR="00752FE0" w:rsidRPr="00076004">
        <w:rPr>
          <w:b/>
          <w:sz w:val="22"/>
          <w:szCs w:val="22"/>
        </w:rPr>
        <w:t>Vevő</w:t>
      </w:r>
      <w:r w:rsidRPr="00076004">
        <w:rPr>
          <w:b/>
          <w:sz w:val="22"/>
          <w:szCs w:val="22"/>
        </w:rPr>
        <w:tab/>
      </w:r>
      <w:r w:rsidRPr="00076004">
        <w:rPr>
          <w:b/>
          <w:sz w:val="22"/>
          <w:szCs w:val="22"/>
        </w:rPr>
        <w:tab/>
      </w:r>
      <w:r w:rsidRPr="00076004">
        <w:rPr>
          <w:b/>
          <w:sz w:val="22"/>
          <w:szCs w:val="22"/>
        </w:rPr>
        <w:tab/>
      </w:r>
      <w:r w:rsidRPr="00076004">
        <w:rPr>
          <w:b/>
          <w:sz w:val="22"/>
          <w:szCs w:val="22"/>
        </w:rPr>
        <w:tab/>
      </w:r>
      <w:r w:rsidRPr="00076004">
        <w:rPr>
          <w:b/>
          <w:sz w:val="22"/>
          <w:szCs w:val="22"/>
        </w:rPr>
        <w:tab/>
      </w:r>
      <w:r w:rsidR="00752FE0" w:rsidRPr="00076004">
        <w:rPr>
          <w:b/>
          <w:sz w:val="22"/>
          <w:szCs w:val="22"/>
        </w:rPr>
        <w:tab/>
      </w:r>
      <w:r w:rsidRPr="00076004">
        <w:rPr>
          <w:b/>
          <w:sz w:val="22"/>
          <w:szCs w:val="22"/>
        </w:rPr>
        <w:tab/>
      </w:r>
      <w:r w:rsidR="00752FE0" w:rsidRPr="00076004">
        <w:rPr>
          <w:b/>
          <w:sz w:val="22"/>
          <w:szCs w:val="22"/>
        </w:rPr>
        <w:t>Eladó</w:t>
      </w:r>
    </w:p>
    <w:p w:rsidR="00E80FFF" w:rsidRPr="00076004" w:rsidRDefault="00E80FFF" w:rsidP="00E80FFF">
      <w:pPr>
        <w:jc w:val="both"/>
        <w:rPr>
          <w:b/>
          <w:sz w:val="22"/>
          <w:szCs w:val="22"/>
        </w:rPr>
      </w:pPr>
    </w:p>
    <w:p w:rsidR="00E80FFF" w:rsidRPr="00076004" w:rsidRDefault="00E80FFF" w:rsidP="00E80FFF">
      <w:pPr>
        <w:jc w:val="both"/>
        <w:rPr>
          <w:b/>
          <w:sz w:val="22"/>
          <w:szCs w:val="22"/>
        </w:rPr>
      </w:pPr>
    </w:p>
    <w:p w:rsidR="00752FE0" w:rsidRPr="00076004" w:rsidRDefault="00752FE0" w:rsidP="00E80FFF">
      <w:pPr>
        <w:jc w:val="both"/>
        <w:rPr>
          <w:b/>
          <w:sz w:val="22"/>
          <w:szCs w:val="22"/>
        </w:rPr>
      </w:pPr>
    </w:p>
    <w:p w:rsidR="00752FE0" w:rsidRPr="00076004" w:rsidRDefault="00752FE0" w:rsidP="00E80FFF">
      <w:pPr>
        <w:jc w:val="both"/>
        <w:rPr>
          <w:b/>
          <w:sz w:val="22"/>
          <w:szCs w:val="22"/>
        </w:rPr>
      </w:pPr>
    </w:p>
    <w:p w:rsidR="00752FE0" w:rsidRPr="00076004" w:rsidRDefault="00752FE0" w:rsidP="00E80FFF">
      <w:pPr>
        <w:jc w:val="both"/>
        <w:rPr>
          <w:b/>
          <w:sz w:val="22"/>
          <w:szCs w:val="22"/>
        </w:rPr>
      </w:pPr>
    </w:p>
    <w:p w:rsidR="00E80FFF" w:rsidRPr="00076004" w:rsidRDefault="00E80FFF" w:rsidP="00E80FFF">
      <w:pPr>
        <w:jc w:val="both"/>
        <w:rPr>
          <w:b/>
          <w:sz w:val="22"/>
          <w:szCs w:val="22"/>
        </w:rPr>
      </w:pPr>
    </w:p>
    <w:p w:rsidR="005D5970" w:rsidRPr="00076004" w:rsidRDefault="00E80FFF" w:rsidP="00E80FFF">
      <w:pPr>
        <w:jc w:val="both"/>
        <w:rPr>
          <w:b/>
          <w:sz w:val="22"/>
          <w:szCs w:val="22"/>
        </w:rPr>
        <w:sectPr w:rsidR="005D5970" w:rsidRPr="00076004" w:rsidSect="005D5970">
          <w:footerReference w:type="default" r:id="rId11"/>
          <w:pgSz w:w="11906" w:h="16838"/>
          <w:pgMar w:top="1417" w:right="1417" w:bottom="1417" w:left="1417" w:header="708" w:footer="397" w:gutter="0"/>
          <w:cols w:space="708"/>
          <w:docGrid w:linePitch="360"/>
        </w:sectPr>
      </w:pPr>
      <w:r w:rsidRPr="00076004">
        <w:rPr>
          <w:b/>
          <w:sz w:val="22"/>
          <w:szCs w:val="22"/>
        </w:rPr>
        <w:t xml:space="preserve">Ajánlatkérő felhívja a Tisztelt Ajánlattevők figyelmét, hogy a jelen </w:t>
      </w:r>
      <w:r w:rsidR="006A041F" w:rsidRPr="00076004">
        <w:rPr>
          <w:b/>
          <w:sz w:val="22"/>
          <w:szCs w:val="22"/>
        </w:rPr>
        <w:t>adásvételi</w:t>
      </w:r>
      <w:r w:rsidRPr="00076004">
        <w:rPr>
          <w:b/>
          <w:sz w:val="22"/>
          <w:szCs w:val="22"/>
        </w:rPr>
        <w:t xml:space="preserve"> szerződés tervezetben dőlt betűkkel szereplő részek abban az esetben lesznek a végleges szerződés részei, amennyiben a megjelölt részekben foglalt eset fennáll!</w:t>
      </w:r>
    </w:p>
    <w:p w:rsidR="00E80FFF" w:rsidRPr="00076004" w:rsidRDefault="00E80FFF" w:rsidP="00E80FFF">
      <w:pPr>
        <w:jc w:val="both"/>
        <w:rPr>
          <w:b/>
          <w:sz w:val="22"/>
          <w:szCs w:val="22"/>
        </w:rPr>
      </w:pPr>
    </w:p>
    <w:p w:rsidR="00221E87" w:rsidRPr="00076004" w:rsidRDefault="00221E87" w:rsidP="00E80FFF">
      <w:pPr>
        <w:rPr>
          <w:sz w:val="22"/>
          <w:szCs w:val="22"/>
        </w:rPr>
      </w:pPr>
    </w:p>
    <w:p w:rsidR="00EF5468" w:rsidRPr="00076004" w:rsidRDefault="00EF5468" w:rsidP="00E80FFF">
      <w:pPr>
        <w:rPr>
          <w:sz w:val="22"/>
          <w:szCs w:val="22"/>
        </w:rPr>
      </w:pPr>
    </w:p>
    <w:p w:rsidR="00EF5468" w:rsidRPr="00076004" w:rsidRDefault="00EF5468" w:rsidP="00E80FFF">
      <w:pPr>
        <w:rPr>
          <w:sz w:val="22"/>
          <w:szCs w:val="22"/>
        </w:rPr>
      </w:pPr>
    </w:p>
    <w:p w:rsidR="00EF5468" w:rsidRPr="00076004" w:rsidRDefault="00EF5468" w:rsidP="00EF5468">
      <w:pPr>
        <w:jc w:val="right"/>
        <w:rPr>
          <w:i/>
          <w:sz w:val="22"/>
          <w:szCs w:val="22"/>
        </w:rPr>
      </w:pPr>
      <w:proofErr w:type="gramStart"/>
      <w:r w:rsidRPr="00076004">
        <w:rPr>
          <w:i/>
          <w:sz w:val="22"/>
          <w:szCs w:val="22"/>
        </w:rPr>
        <w:t>melléklet</w:t>
      </w:r>
      <w:proofErr w:type="gramEnd"/>
    </w:p>
    <w:p w:rsidR="00EF5468" w:rsidRPr="00076004" w:rsidRDefault="00EF5468" w:rsidP="00EF5468">
      <w:pPr>
        <w:jc w:val="center"/>
        <w:rPr>
          <w:sz w:val="22"/>
          <w:szCs w:val="22"/>
        </w:rPr>
      </w:pPr>
    </w:p>
    <w:p w:rsidR="00EF5468" w:rsidRPr="00076004" w:rsidRDefault="00EF5468" w:rsidP="00EF5468">
      <w:pPr>
        <w:jc w:val="center"/>
        <w:rPr>
          <w:b/>
          <w:color w:val="000000"/>
          <w:sz w:val="22"/>
          <w:szCs w:val="22"/>
        </w:rPr>
      </w:pPr>
      <w:r w:rsidRPr="00076004">
        <w:rPr>
          <w:b/>
          <w:color w:val="000000"/>
          <w:sz w:val="22"/>
          <w:szCs w:val="22"/>
        </w:rPr>
        <w:t>Vállalkozó által a szerződés teljesítéséhez igénybe vett alvállalkozók</w:t>
      </w:r>
    </w:p>
    <w:p w:rsidR="00EF5468" w:rsidRPr="00076004" w:rsidRDefault="00EF5468" w:rsidP="00EF5468">
      <w:pPr>
        <w:jc w:val="center"/>
        <w:rPr>
          <w:color w:val="000000"/>
          <w:sz w:val="22"/>
          <w:szCs w:val="22"/>
        </w:rPr>
      </w:pPr>
    </w:p>
    <w:p w:rsidR="00EF5468" w:rsidRPr="00076004" w:rsidRDefault="00EF5468" w:rsidP="00EF5468">
      <w:pPr>
        <w:jc w:val="cente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559"/>
        <w:gridCol w:w="1276"/>
        <w:gridCol w:w="1418"/>
        <w:gridCol w:w="1417"/>
        <w:gridCol w:w="992"/>
        <w:gridCol w:w="1843"/>
      </w:tblGrid>
      <w:tr w:rsidR="005D5970" w:rsidRPr="0051799E" w:rsidTr="00076004">
        <w:tc>
          <w:tcPr>
            <w:tcW w:w="1384" w:type="dxa"/>
            <w:shd w:val="clear" w:color="auto" w:fill="auto"/>
          </w:tcPr>
          <w:p w:rsidR="00EF5468" w:rsidRPr="00076004" w:rsidRDefault="00EF5468" w:rsidP="00373DCA">
            <w:pPr>
              <w:jc w:val="center"/>
              <w:rPr>
                <w:b/>
                <w:sz w:val="22"/>
                <w:szCs w:val="22"/>
              </w:rPr>
            </w:pPr>
            <w:r w:rsidRPr="00076004">
              <w:rPr>
                <w:b/>
                <w:sz w:val="22"/>
                <w:szCs w:val="22"/>
              </w:rPr>
              <w:t>Sorszám:</w:t>
            </w:r>
          </w:p>
        </w:tc>
        <w:tc>
          <w:tcPr>
            <w:tcW w:w="1559" w:type="dxa"/>
            <w:shd w:val="clear" w:color="auto" w:fill="auto"/>
          </w:tcPr>
          <w:p w:rsidR="00EF5468" w:rsidRPr="00076004" w:rsidRDefault="00EF5468" w:rsidP="00373DCA">
            <w:pPr>
              <w:jc w:val="center"/>
              <w:rPr>
                <w:b/>
                <w:sz w:val="22"/>
                <w:szCs w:val="22"/>
              </w:rPr>
            </w:pPr>
            <w:r w:rsidRPr="00076004">
              <w:rPr>
                <w:b/>
                <w:sz w:val="22"/>
                <w:szCs w:val="22"/>
              </w:rPr>
              <w:t>Alvállalkozó cégneve</w:t>
            </w:r>
          </w:p>
        </w:tc>
        <w:tc>
          <w:tcPr>
            <w:tcW w:w="1276" w:type="dxa"/>
            <w:shd w:val="clear" w:color="auto" w:fill="auto"/>
          </w:tcPr>
          <w:p w:rsidR="00EF5468" w:rsidRPr="00076004" w:rsidRDefault="00EF5468" w:rsidP="00373DCA">
            <w:pPr>
              <w:jc w:val="center"/>
              <w:rPr>
                <w:b/>
                <w:sz w:val="22"/>
                <w:szCs w:val="22"/>
              </w:rPr>
            </w:pPr>
            <w:r w:rsidRPr="00076004">
              <w:rPr>
                <w:b/>
                <w:color w:val="000000"/>
                <w:sz w:val="22"/>
                <w:szCs w:val="22"/>
              </w:rPr>
              <w:t>Székhelye</w:t>
            </w:r>
          </w:p>
        </w:tc>
        <w:tc>
          <w:tcPr>
            <w:tcW w:w="1418" w:type="dxa"/>
            <w:shd w:val="clear" w:color="auto" w:fill="auto"/>
          </w:tcPr>
          <w:p w:rsidR="00EF5468" w:rsidRPr="00076004" w:rsidRDefault="00EF5468" w:rsidP="00373DCA">
            <w:pPr>
              <w:jc w:val="center"/>
              <w:rPr>
                <w:b/>
                <w:sz w:val="22"/>
                <w:szCs w:val="22"/>
              </w:rPr>
            </w:pPr>
            <w:r w:rsidRPr="00076004">
              <w:rPr>
                <w:b/>
                <w:color w:val="000000"/>
                <w:sz w:val="22"/>
                <w:szCs w:val="22"/>
              </w:rPr>
              <w:t>Cégjegyzékszáma</w:t>
            </w:r>
          </w:p>
        </w:tc>
        <w:tc>
          <w:tcPr>
            <w:tcW w:w="1417" w:type="dxa"/>
            <w:shd w:val="clear" w:color="auto" w:fill="auto"/>
          </w:tcPr>
          <w:p w:rsidR="00EF5468" w:rsidRPr="00076004" w:rsidRDefault="00EF5468" w:rsidP="00373DCA">
            <w:pPr>
              <w:jc w:val="center"/>
              <w:rPr>
                <w:b/>
                <w:sz w:val="22"/>
                <w:szCs w:val="22"/>
              </w:rPr>
            </w:pPr>
            <w:r w:rsidRPr="00076004">
              <w:rPr>
                <w:b/>
                <w:color w:val="000000"/>
                <w:sz w:val="22"/>
                <w:szCs w:val="22"/>
              </w:rPr>
              <w:t>Adószáma</w:t>
            </w:r>
          </w:p>
        </w:tc>
        <w:tc>
          <w:tcPr>
            <w:tcW w:w="992" w:type="dxa"/>
            <w:shd w:val="clear" w:color="auto" w:fill="auto"/>
          </w:tcPr>
          <w:p w:rsidR="00EF5468" w:rsidRPr="00076004" w:rsidRDefault="00EF5468" w:rsidP="00373DCA">
            <w:pPr>
              <w:jc w:val="center"/>
              <w:rPr>
                <w:b/>
                <w:sz w:val="22"/>
                <w:szCs w:val="22"/>
              </w:rPr>
            </w:pPr>
            <w:r w:rsidRPr="00076004">
              <w:rPr>
                <w:b/>
                <w:sz w:val="22"/>
                <w:szCs w:val="22"/>
              </w:rPr>
              <w:t>Számlaszáma:</w:t>
            </w:r>
          </w:p>
        </w:tc>
        <w:tc>
          <w:tcPr>
            <w:tcW w:w="1843" w:type="dxa"/>
            <w:shd w:val="clear" w:color="auto" w:fill="auto"/>
          </w:tcPr>
          <w:p w:rsidR="00EF5468" w:rsidRPr="00076004" w:rsidRDefault="00EF5468" w:rsidP="00373DCA">
            <w:pPr>
              <w:jc w:val="center"/>
              <w:rPr>
                <w:b/>
                <w:sz w:val="22"/>
                <w:szCs w:val="22"/>
              </w:rPr>
            </w:pPr>
            <w:r w:rsidRPr="00076004">
              <w:rPr>
                <w:b/>
                <w:color w:val="000000"/>
                <w:sz w:val="22"/>
                <w:szCs w:val="22"/>
              </w:rPr>
              <w:t>A tervezett alvállalkozói bevonási arány:</w:t>
            </w:r>
          </w:p>
        </w:tc>
      </w:tr>
      <w:tr w:rsidR="005D5970" w:rsidRPr="0051799E" w:rsidTr="00076004">
        <w:tc>
          <w:tcPr>
            <w:tcW w:w="1384" w:type="dxa"/>
            <w:shd w:val="clear" w:color="auto" w:fill="auto"/>
          </w:tcPr>
          <w:p w:rsidR="00EF5468" w:rsidRPr="00076004" w:rsidRDefault="00EF5468" w:rsidP="00373DCA">
            <w:pPr>
              <w:jc w:val="center"/>
              <w:rPr>
                <w:sz w:val="22"/>
                <w:szCs w:val="22"/>
              </w:rPr>
            </w:pPr>
            <w:r w:rsidRPr="00076004">
              <w:rPr>
                <w:sz w:val="22"/>
                <w:szCs w:val="22"/>
              </w:rPr>
              <w:t>1.</w:t>
            </w:r>
          </w:p>
        </w:tc>
        <w:tc>
          <w:tcPr>
            <w:tcW w:w="1559" w:type="dxa"/>
            <w:shd w:val="clear" w:color="auto" w:fill="auto"/>
          </w:tcPr>
          <w:p w:rsidR="00EF5468" w:rsidRPr="00076004" w:rsidRDefault="00EF5468" w:rsidP="00373DCA">
            <w:pPr>
              <w:jc w:val="center"/>
              <w:rPr>
                <w:b/>
                <w:sz w:val="22"/>
                <w:szCs w:val="22"/>
              </w:rPr>
            </w:pPr>
          </w:p>
        </w:tc>
        <w:tc>
          <w:tcPr>
            <w:tcW w:w="1276" w:type="dxa"/>
            <w:shd w:val="clear" w:color="auto" w:fill="auto"/>
          </w:tcPr>
          <w:p w:rsidR="00EF5468" w:rsidRPr="00076004" w:rsidRDefault="00EF5468" w:rsidP="00373DCA">
            <w:pPr>
              <w:jc w:val="center"/>
              <w:rPr>
                <w:sz w:val="22"/>
                <w:szCs w:val="22"/>
              </w:rPr>
            </w:pPr>
          </w:p>
        </w:tc>
        <w:tc>
          <w:tcPr>
            <w:tcW w:w="1418" w:type="dxa"/>
            <w:shd w:val="clear" w:color="auto" w:fill="auto"/>
          </w:tcPr>
          <w:p w:rsidR="00EF5468" w:rsidRPr="00076004" w:rsidRDefault="00EF5468" w:rsidP="00373DCA">
            <w:pPr>
              <w:jc w:val="center"/>
              <w:rPr>
                <w:sz w:val="22"/>
                <w:szCs w:val="22"/>
              </w:rPr>
            </w:pPr>
          </w:p>
        </w:tc>
        <w:tc>
          <w:tcPr>
            <w:tcW w:w="1417" w:type="dxa"/>
            <w:shd w:val="clear" w:color="auto" w:fill="auto"/>
          </w:tcPr>
          <w:p w:rsidR="00EF5468" w:rsidRPr="00076004" w:rsidRDefault="00EF5468" w:rsidP="00373DCA">
            <w:pPr>
              <w:jc w:val="center"/>
              <w:rPr>
                <w:sz w:val="22"/>
                <w:szCs w:val="22"/>
              </w:rPr>
            </w:pPr>
          </w:p>
        </w:tc>
        <w:tc>
          <w:tcPr>
            <w:tcW w:w="992" w:type="dxa"/>
            <w:shd w:val="clear" w:color="auto" w:fill="auto"/>
          </w:tcPr>
          <w:p w:rsidR="00EF5468" w:rsidRPr="00076004" w:rsidRDefault="00EF5468" w:rsidP="00373DCA">
            <w:pPr>
              <w:jc w:val="center"/>
              <w:rPr>
                <w:sz w:val="22"/>
                <w:szCs w:val="22"/>
              </w:rPr>
            </w:pPr>
          </w:p>
        </w:tc>
        <w:tc>
          <w:tcPr>
            <w:tcW w:w="1843" w:type="dxa"/>
            <w:shd w:val="clear" w:color="auto" w:fill="auto"/>
          </w:tcPr>
          <w:p w:rsidR="00EF5468" w:rsidRPr="00076004" w:rsidRDefault="00EF5468" w:rsidP="00373DCA">
            <w:pPr>
              <w:jc w:val="center"/>
              <w:rPr>
                <w:b/>
                <w:sz w:val="22"/>
                <w:szCs w:val="22"/>
              </w:rPr>
            </w:pPr>
            <w:r w:rsidRPr="00076004">
              <w:rPr>
                <w:b/>
                <w:sz w:val="22"/>
                <w:szCs w:val="22"/>
              </w:rPr>
              <w:t>%</w:t>
            </w:r>
          </w:p>
        </w:tc>
      </w:tr>
      <w:tr w:rsidR="005D5970" w:rsidRPr="0051799E" w:rsidTr="00076004">
        <w:tc>
          <w:tcPr>
            <w:tcW w:w="1384" w:type="dxa"/>
            <w:shd w:val="clear" w:color="auto" w:fill="auto"/>
          </w:tcPr>
          <w:p w:rsidR="00EF5468" w:rsidRPr="00076004" w:rsidRDefault="00EF5468" w:rsidP="00373DCA">
            <w:pPr>
              <w:jc w:val="center"/>
              <w:rPr>
                <w:sz w:val="22"/>
                <w:szCs w:val="22"/>
              </w:rPr>
            </w:pPr>
            <w:r w:rsidRPr="00076004">
              <w:rPr>
                <w:sz w:val="22"/>
                <w:szCs w:val="22"/>
              </w:rPr>
              <w:t>2.</w:t>
            </w:r>
          </w:p>
        </w:tc>
        <w:tc>
          <w:tcPr>
            <w:tcW w:w="1559" w:type="dxa"/>
            <w:shd w:val="clear" w:color="auto" w:fill="auto"/>
          </w:tcPr>
          <w:p w:rsidR="00EF5468" w:rsidRPr="00076004" w:rsidRDefault="00EF5468" w:rsidP="00373DCA">
            <w:pPr>
              <w:jc w:val="center"/>
              <w:rPr>
                <w:b/>
                <w:bCs/>
                <w:sz w:val="22"/>
                <w:szCs w:val="22"/>
              </w:rPr>
            </w:pPr>
          </w:p>
        </w:tc>
        <w:tc>
          <w:tcPr>
            <w:tcW w:w="1276" w:type="dxa"/>
            <w:shd w:val="clear" w:color="auto" w:fill="auto"/>
          </w:tcPr>
          <w:p w:rsidR="00EF5468" w:rsidRPr="00076004" w:rsidRDefault="00EF5468" w:rsidP="00373DCA">
            <w:pPr>
              <w:jc w:val="center"/>
              <w:rPr>
                <w:bCs/>
                <w:sz w:val="22"/>
                <w:szCs w:val="22"/>
              </w:rPr>
            </w:pPr>
          </w:p>
        </w:tc>
        <w:tc>
          <w:tcPr>
            <w:tcW w:w="1418" w:type="dxa"/>
            <w:shd w:val="clear" w:color="auto" w:fill="auto"/>
          </w:tcPr>
          <w:p w:rsidR="00EF5468" w:rsidRPr="00076004" w:rsidRDefault="00EF5468" w:rsidP="00373DCA">
            <w:pPr>
              <w:jc w:val="center"/>
              <w:rPr>
                <w:bCs/>
                <w:sz w:val="22"/>
                <w:szCs w:val="22"/>
              </w:rPr>
            </w:pPr>
          </w:p>
        </w:tc>
        <w:tc>
          <w:tcPr>
            <w:tcW w:w="1417" w:type="dxa"/>
            <w:shd w:val="clear" w:color="auto" w:fill="auto"/>
          </w:tcPr>
          <w:p w:rsidR="00EF5468" w:rsidRPr="00076004" w:rsidRDefault="00EF5468" w:rsidP="00373DCA">
            <w:pPr>
              <w:jc w:val="center"/>
              <w:rPr>
                <w:sz w:val="22"/>
                <w:szCs w:val="22"/>
              </w:rPr>
            </w:pPr>
          </w:p>
        </w:tc>
        <w:tc>
          <w:tcPr>
            <w:tcW w:w="992" w:type="dxa"/>
            <w:shd w:val="clear" w:color="auto" w:fill="auto"/>
          </w:tcPr>
          <w:p w:rsidR="00EF5468" w:rsidRPr="00076004" w:rsidRDefault="00EF5468" w:rsidP="00373DCA">
            <w:pPr>
              <w:jc w:val="center"/>
              <w:rPr>
                <w:sz w:val="22"/>
                <w:szCs w:val="22"/>
              </w:rPr>
            </w:pPr>
          </w:p>
        </w:tc>
        <w:tc>
          <w:tcPr>
            <w:tcW w:w="1843" w:type="dxa"/>
            <w:shd w:val="clear" w:color="auto" w:fill="auto"/>
          </w:tcPr>
          <w:p w:rsidR="00EF5468" w:rsidRPr="00076004" w:rsidRDefault="00EF5468" w:rsidP="00373DCA">
            <w:pPr>
              <w:jc w:val="center"/>
              <w:rPr>
                <w:b/>
                <w:sz w:val="22"/>
                <w:szCs w:val="22"/>
              </w:rPr>
            </w:pPr>
            <w:r w:rsidRPr="00076004">
              <w:rPr>
                <w:b/>
                <w:sz w:val="22"/>
                <w:szCs w:val="22"/>
              </w:rPr>
              <w:t>%</w:t>
            </w:r>
          </w:p>
        </w:tc>
      </w:tr>
      <w:tr w:rsidR="005D5970" w:rsidRPr="0051799E" w:rsidTr="00076004">
        <w:tc>
          <w:tcPr>
            <w:tcW w:w="1384" w:type="dxa"/>
            <w:shd w:val="clear" w:color="auto" w:fill="auto"/>
          </w:tcPr>
          <w:p w:rsidR="00EF5468" w:rsidRPr="00076004" w:rsidRDefault="00EF5468" w:rsidP="00373DCA">
            <w:pPr>
              <w:jc w:val="center"/>
              <w:rPr>
                <w:sz w:val="22"/>
                <w:szCs w:val="22"/>
              </w:rPr>
            </w:pPr>
            <w:r w:rsidRPr="00076004">
              <w:rPr>
                <w:sz w:val="22"/>
                <w:szCs w:val="22"/>
              </w:rPr>
              <w:t>3.</w:t>
            </w:r>
          </w:p>
        </w:tc>
        <w:tc>
          <w:tcPr>
            <w:tcW w:w="1559" w:type="dxa"/>
            <w:shd w:val="clear" w:color="auto" w:fill="auto"/>
          </w:tcPr>
          <w:p w:rsidR="00EF5468" w:rsidRPr="00076004" w:rsidRDefault="00EF5468" w:rsidP="00373DCA">
            <w:pPr>
              <w:jc w:val="center"/>
              <w:rPr>
                <w:b/>
                <w:bCs/>
                <w:sz w:val="22"/>
                <w:szCs w:val="22"/>
              </w:rPr>
            </w:pPr>
          </w:p>
        </w:tc>
        <w:tc>
          <w:tcPr>
            <w:tcW w:w="1276" w:type="dxa"/>
            <w:shd w:val="clear" w:color="auto" w:fill="auto"/>
          </w:tcPr>
          <w:p w:rsidR="00EF5468" w:rsidRPr="00076004" w:rsidRDefault="00EF5468" w:rsidP="00373DCA">
            <w:pPr>
              <w:jc w:val="center"/>
              <w:rPr>
                <w:bCs/>
                <w:sz w:val="22"/>
                <w:szCs w:val="22"/>
              </w:rPr>
            </w:pPr>
          </w:p>
        </w:tc>
        <w:tc>
          <w:tcPr>
            <w:tcW w:w="1418" w:type="dxa"/>
            <w:shd w:val="clear" w:color="auto" w:fill="auto"/>
          </w:tcPr>
          <w:p w:rsidR="00EF5468" w:rsidRPr="00076004" w:rsidRDefault="00EF5468" w:rsidP="00373DCA">
            <w:pPr>
              <w:jc w:val="center"/>
              <w:rPr>
                <w:bCs/>
                <w:sz w:val="22"/>
                <w:szCs w:val="22"/>
              </w:rPr>
            </w:pPr>
          </w:p>
        </w:tc>
        <w:tc>
          <w:tcPr>
            <w:tcW w:w="1417" w:type="dxa"/>
            <w:shd w:val="clear" w:color="auto" w:fill="auto"/>
          </w:tcPr>
          <w:p w:rsidR="00EF5468" w:rsidRPr="00076004" w:rsidRDefault="00EF5468" w:rsidP="00373DCA">
            <w:pPr>
              <w:jc w:val="center"/>
              <w:rPr>
                <w:sz w:val="22"/>
                <w:szCs w:val="22"/>
              </w:rPr>
            </w:pPr>
          </w:p>
        </w:tc>
        <w:tc>
          <w:tcPr>
            <w:tcW w:w="992" w:type="dxa"/>
            <w:shd w:val="clear" w:color="auto" w:fill="auto"/>
          </w:tcPr>
          <w:p w:rsidR="00EF5468" w:rsidRPr="00076004" w:rsidRDefault="00EF5468" w:rsidP="00373DCA">
            <w:pPr>
              <w:jc w:val="center"/>
              <w:rPr>
                <w:sz w:val="22"/>
                <w:szCs w:val="22"/>
              </w:rPr>
            </w:pPr>
          </w:p>
        </w:tc>
        <w:tc>
          <w:tcPr>
            <w:tcW w:w="1843" w:type="dxa"/>
            <w:shd w:val="clear" w:color="auto" w:fill="auto"/>
          </w:tcPr>
          <w:p w:rsidR="00EF5468" w:rsidRPr="00076004" w:rsidRDefault="00EF5468" w:rsidP="00373DCA">
            <w:pPr>
              <w:jc w:val="center"/>
              <w:rPr>
                <w:b/>
                <w:sz w:val="22"/>
                <w:szCs w:val="22"/>
              </w:rPr>
            </w:pPr>
            <w:r w:rsidRPr="00076004">
              <w:rPr>
                <w:b/>
                <w:sz w:val="22"/>
                <w:szCs w:val="22"/>
              </w:rPr>
              <w:t>%</w:t>
            </w:r>
          </w:p>
        </w:tc>
      </w:tr>
      <w:tr w:rsidR="005D5970" w:rsidRPr="0051799E" w:rsidTr="00076004">
        <w:tc>
          <w:tcPr>
            <w:tcW w:w="1384" w:type="dxa"/>
            <w:shd w:val="clear" w:color="auto" w:fill="auto"/>
          </w:tcPr>
          <w:p w:rsidR="00EF5468" w:rsidRPr="00076004" w:rsidRDefault="00EF5468" w:rsidP="00373DCA">
            <w:pPr>
              <w:jc w:val="center"/>
              <w:rPr>
                <w:sz w:val="22"/>
                <w:szCs w:val="22"/>
              </w:rPr>
            </w:pPr>
            <w:r w:rsidRPr="00076004">
              <w:rPr>
                <w:sz w:val="22"/>
                <w:szCs w:val="22"/>
              </w:rPr>
              <w:t>4.</w:t>
            </w:r>
          </w:p>
        </w:tc>
        <w:tc>
          <w:tcPr>
            <w:tcW w:w="1559" w:type="dxa"/>
            <w:shd w:val="clear" w:color="auto" w:fill="auto"/>
          </w:tcPr>
          <w:p w:rsidR="00EF5468" w:rsidRPr="00076004" w:rsidRDefault="00EF5468" w:rsidP="00373DCA">
            <w:pPr>
              <w:jc w:val="center"/>
              <w:rPr>
                <w:b/>
                <w:bCs/>
                <w:sz w:val="22"/>
                <w:szCs w:val="22"/>
              </w:rPr>
            </w:pPr>
          </w:p>
        </w:tc>
        <w:tc>
          <w:tcPr>
            <w:tcW w:w="1276" w:type="dxa"/>
            <w:shd w:val="clear" w:color="auto" w:fill="auto"/>
          </w:tcPr>
          <w:p w:rsidR="00EF5468" w:rsidRPr="00076004" w:rsidRDefault="00EF5468" w:rsidP="00373DCA">
            <w:pPr>
              <w:jc w:val="center"/>
              <w:rPr>
                <w:bCs/>
                <w:sz w:val="22"/>
                <w:szCs w:val="22"/>
              </w:rPr>
            </w:pPr>
          </w:p>
        </w:tc>
        <w:tc>
          <w:tcPr>
            <w:tcW w:w="1418" w:type="dxa"/>
            <w:shd w:val="clear" w:color="auto" w:fill="auto"/>
          </w:tcPr>
          <w:p w:rsidR="00EF5468" w:rsidRPr="00076004" w:rsidRDefault="00EF5468" w:rsidP="00373DCA">
            <w:pPr>
              <w:jc w:val="center"/>
              <w:rPr>
                <w:bCs/>
                <w:sz w:val="22"/>
                <w:szCs w:val="22"/>
              </w:rPr>
            </w:pPr>
          </w:p>
        </w:tc>
        <w:tc>
          <w:tcPr>
            <w:tcW w:w="1417" w:type="dxa"/>
            <w:shd w:val="clear" w:color="auto" w:fill="auto"/>
          </w:tcPr>
          <w:p w:rsidR="00EF5468" w:rsidRPr="00076004" w:rsidRDefault="00EF5468" w:rsidP="00373DCA">
            <w:pPr>
              <w:jc w:val="center"/>
              <w:rPr>
                <w:sz w:val="22"/>
                <w:szCs w:val="22"/>
              </w:rPr>
            </w:pPr>
          </w:p>
        </w:tc>
        <w:tc>
          <w:tcPr>
            <w:tcW w:w="992" w:type="dxa"/>
            <w:shd w:val="clear" w:color="auto" w:fill="auto"/>
          </w:tcPr>
          <w:p w:rsidR="00EF5468" w:rsidRPr="00076004" w:rsidRDefault="00EF5468" w:rsidP="00373DCA">
            <w:pPr>
              <w:jc w:val="center"/>
              <w:rPr>
                <w:sz w:val="22"/>
                <w:szCs w:val="22"/>
              </w:rPr>
            </w:pPr>
          </w:p>
        </w:tc>
        <w:tc>
          <w:tcPr>
            <w:tcW w:w="1843" w:type="dxa"/>
            <w:shd w:val="clear" w:color="auto" w:fill="auto"/>
          </w:tcPr>
          <w:p w:rsidR="00EF5468" w:rsidRPr="00076004" w:rsidRDefault="00EF5468" w:rsidP="00373DCA">
            <w:pPr>
              <w:jc w:val="center"/>
              <w:rPr>
                <w:b/>
                <w:sz w:val="22"/>
                <w:szCs w:val="22"/>
              </w:rPr>
            </w:pPr>
            <w:r w:rsidRPr="00076004">
              <w:rPr>
                <w:b/>
                <w:sz w:val="22"/>
                <w:szCs w:val="22"/>
              </w:rPr>
              <w:t>%</w:t>
            </w:r>
          </w:p>
        </w:tc>
      </w:tr>
      <w:tr w:rsidR="005D5970" w:rsidRPr="0051799E" w:rsidTr="00076004">
        <w:tc>
          <w:tcPr>
            <w:tcW w:w="1384" w:type="dxa"/>
            <w:shd w:val="clear" w:color="auto" w:fill="auto"/>
          </w:tcPr>
          <w:p w:rsidR="00EF5468" w:rsidRPr="00076004" w:rsidRDefault="00EF5468" w:rsidP="00373DCA">
            <w:pPr>
              <w:jc w:val="center"/>
              <w:rPr>
                <w:sz w:val="22"/>
                <w:szCs w:val="22"/>
              </w:rPr>
            </w:pPr>
            <w:r w:rsidRPr="00076004">
              <w:rPr>
                <w:sz w:val="22"/>
                <w:szCs w:val="22"/>
              </w:rPr>
              <w:t>….</w:t>
            </w:r>
          </w:p>
        </w:tc>
        <w:tc>
          <w:tcPr>
            <w:tcW w:w="1559" w:type="dxa"/>
            <w:shd w:val="clear" w:color="auto" w:fill="auto"/>
          </w:tcPr>
          <w:p w:rsidR="00EF5468" w:rsidRPr="00076004" w:rsidRDefault="00EF5468" w:rsidP="00373DCA">
            <w:pPr>
              <w:jc w:val="center"/>
              <w:rPr>
                <w:b/>
                <w:bCs/>
                <w:sz w:val="22"/>
                <w:szCs w:val="22"/>
              </w:rPr>
            </w:pPr>
          </w:p>
        </w:tc>
        <w:tc>
          <w:tcPr>
            <w:tcW w:w="1276" w:type="dxa"/>
            <w:shd w:val="clear" w:color="auto" w:fill="auto"/>
          </w:tcPr>
          <w:p w:rsidR="00EF5468" w:rsidRPr="00076004" w:rsidRDefault="00EF5468" w:rsidP="00373DCA">
            <w:pPr>
              <w:jc w:val="center"/>
              <w:rPr>
                <w:bCs/>
                <w:sz w:val="22"/>
                <w:szCs w:val="22"/>
              </w:rPr>
            </w:pPr>
          </w:p>
        </w:tc>
        <w:tc>
          <w:tcPr>
            <w:tcW w:w="1418" w:type="dxa"/>
            <w:shd w:val="clear" w:color="auto" w:fill="auto"/>
          </w:tcPr>
          <w:p w:rsidR="00EF5468" w:rsidRPr="00076004" w:rsidRDefault="00EF5468" w:rsidP="00373DCA">
            <w:pPr>
              <w:jc w:val="center"/>
              <w:rPr>
                <w:bCs/>
                <w:sz w:val="22"/>
                <w:szCs w:val="22"/>
              </w:rPr>
            </w:pPr>
          </w:p>
        </w:tc>
        <w:tc>
          <w:tcPr>
            <w:tcW w:w="1417" w:type="dxa"/>
            <w:shd w:val="clear" w:color="auto" w:fill="auto"/>
          </w:tcPr>
          <w:p w:rsidR="00EF5468" w:rsidRPr="00076004" w:rsidRDefault="00EF5468" w:rsidP="00373DCA">
            <w:pPr>
              <w:jc w:val="center"/>
              <w:rPr>
                <w:sz w:val="22"/>
                <w:szCs w:val="22"/>
              </w:rPr>
            </w:pPr>
          </w:p>
        </w:tc>
        <w:tc>
          <w:tcPr>
            <w:tcW w:w="992" w:type="dxa"/>
            <w:shd w:val="clear" w:color="auto" w:fill="auto"/>
          </w:tcPr>
          <w:p w:rsidR="00EF5468" w:rsidRPr="00076004" w:rsidRDefault="00EF5468" w:rsidP="00373DCA">
            <w:pPr>
              <w:jc w:val="center"/>
              <w:rPr>
                <w:sz w:val="22"/>
                <w:szCs w:val="22"/>
              </w:rPr>
            </w:pPr>
          </w:p>
        </w:tc>
        <w:tc>
          <w:tcPr>
            <w:tcW w:w="1843" w:type="dxa"/>
            <w:shd w:val="clear" w:color="auto" w:fill="auto"/>
          </w:tcPr>
          <w:p w:rsidR="00EF5468" w:rsidRPr="00076004" w:rsidRDefault="00EF5468" w:rsidP="00373DCA">
            <w:pPr>
              <w:jc w:val="center"/>
              <w:rPr>
                <w:b/>
                <w:sz w:val="22"/>
                <w:szCs w:val="22"/>
              </w:rPr>
            </w:pPr>
            <w:r w:rsidRPr="00076004">
              <w:rPr>
                <w:b/>
                <w:sz w:val="22"/>
                <w:szCs w:val="22"/>
              </w:rPr>
              <w:t>%</w:t>
            </w:r>
          </w:p>
        </w:tc>
      </w:tr>
      <w:tr w:rsidR="00EF5468" w:rsidRPr="0051799E" w:rsidTr="00076004">
        <w:tc>
          <w:tcPr>
            <w:tcW w:w="8046" w:type="dxa"/>
            <w:gridSpan w:val="6"/>
            <w:shd w:val="clear" w:color="auto" w:fill="auto"/>
          </w:tcPr>
          <w:p w:rsidR="00EF5468" w:rsidRPr="00076004" w:rsidRDefault="00EF5468" w:rsidP="00373DCA">
            <w:pPr>
              <w:jc w:val="center"/>
              <w:rPr>
                <w:sz w:val="22"/>
                <w:szCs w:val="22"/>
              </w:rPr>
            </w:pPr>
            <w:r w:rsidRPr="00076004">
              <w:rPr>
                <w:b/>
                <w:color w:val="000000"/>
                <w:sz w:val="22"/>
                <w:szCs w:val="22"/>
              </w:rPr>
              <w:t>A tervezett alvállalkozói bevonási aránya ÖSSZESEN:</w:t>
            </w:r>
          </w:p>
        </w:tc>
        <w:tc>
          <w:tcPr>
            <w:tcW w:w="1843" w:type="dxa"/>
            <w:shd w:val="clear" w:color="auto" w:fill="auto"/>
          </w:tcPr>
          <w:p w:rsidR="00EF5468" w:rsidRPr="00076004" w:rsidRDefault="00EF5468" w:rsidP="00373DCA">
            <w:pPr>
              <w:jc w:val="center"/>
              <w:rPr>
                <w:b/>
                <w:sz w:val="22"/>
                <w:szCs w:val="22"/>
              </w:rPr>
            </w:pPr>
            <w:r w:rsidRPr="00076004">
              <w:rPr>
                <w:b/>
                <w:sz w:val="22"/>
                <w:szCs w:val="22"/>
              </w:rPr>
              <w:t>%</w:t>
            </w:r>
          </w:p>
        </w:tc>
      </w:tr>
    </w:tbl>
    <w:p w:rsidR="00EF5468" w:rsidRPr="00076004" w:rsidRDefault="00EF5468" w:rsidP="00EF5468">
      <w:pPr>
        <w:jc w:val="center"/>
        <w:rPr>
          <w:sz w:val="22"/>
          <w:szCs w:val="22"/>
        </w:rPr>
      </w:pPr>
    </w:p>
    <w:p w:rsidR="00EF5468" w:rsidRPr="00076004" w:rsidRDefault="00EF5468" w:rsidP="00E80FFF">
      <w:pPr>
        <w:rPr>
          <w:sz w:val="22"/>
          <w:szCs w:val="22"/>
        </w:rPr>
      </w:pPr>
    </w:p>
    <w:sectPr w:rsidR="00EF5468" w:rsidRPr="00076004" w:rsidSect="00076004">
      <w:pgSz w:w="16838" w:h="11906" w:orient="landscape"/>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1F6" w:rsidRDefault="00E741F6" w:rsidP="006A041F">
      <w:r>
        <w:separator/>
      </w:r>
    </w:p>
  </w:endnote>
  <w:endnote w:type="continuationSeparator" w:id="0">
    <w:p w:rsidR="00E741F6" w:rsidRDefault="00E741F6" w:rsidP="006A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8970561"/>
      <w:docPartObj>
        <w:docPartGallery w:val="Page Numbers (Bottom of Page)"/>
        <w:docPartUnique/>
      </w:docPartObj>
    </w:sdtPr>
    <w:sdtEndPr/>
    <w:sdtContent>
      <w:p w:rsidR="00DE4308" w:rsidRDefault="00DE4308" w:rsidP="00DE4308">
        <w:pPr>
          <w:pStyle w:val="llb"/>
        </w:pPr>
        <w:r>
          <w:t>…………………</w:t>
        </w:r>
        <w:r>
          <w:tab/>
          <w:t>……………………</w:t>
        </w:r>
        <w:r>
          <w:tab/>
          <w:t>………………</w:t>
        </w:r>
        <w:r>
          <w:tab/>
        </w:r>
        <w:r>
          <w:tab/>
        </w:r>
        <w:r w:rsidR="006A041F">
          <w:fldChar w:fldCharType="begin"/>
        </w:r>
        <w:r w:rsidR="006A041F">
          <w:instrText>PAGE   \* MERGEFORMAT</w:instrText>
        </w:r>
        <w:r w:rsidR="006A041F">
          <w:fldChar w:fldCharType="separate"/>
        </w:r>
        <w:r w:rsidR="00FD59F5">
          <w:rPr>
            <w:noProof/>
          </w:rPr>
          <w:t>1</w:t>
        </w:r>
        <w:r w:rsidR="006A041F">
          <w:fldChar w:fldCharType="end"/>
        </w:r>
      </w:p>
      <w:p w:rsidR="00DE4308" w:rsidRPr="00076004" w:rsidRDefault="00595C0C" w:rsidP="00DE4308">
        <w:pPr>
          <w:pStyle w:val="llb"/>
          <w:rPr>
            <w:sz w:val="16"/>
            <w:szCs w:val="16"/>
          </w:rPr>
        </w:pPr>
        <w:r>
          <w:rPr>
            <w:sz w:val="16"/>
            <w:szCs w:val="16"/>
          </w:rPr>
          <w:t>……..</w:t>
        </w:r>
        <w:r>
          <w:rPr>
            <w:sz w:val="16"/>
            <w:szCs w:val="16"/>
          </w:rPr>
          <w:tab/>
        </w:r>
        <w:r w:rsidR="00DE4308" w:rsidRPr="00076004">
          <w:rPr>
            <w:sz w:val="16"/>
            <w:szCs w:val="16"/>
          </w:rPr>
          <w:t>Székesfehérvár MJV Önkormányzata</w:t>
        </w:r>
        <w:r w:rsidR="00DE4308" w:rsidRPr="00076004">
          <w:rPr>
            <w:sz w:val="16"/>
            <w:szCs w:val="16"/>
          </w:rPr>
          <w:tab/>
          <w:t>…</w:t>
        </w:r>
        <w:proofErr w:type="gramStart"/>
        <w:r w:rsidR="00DE4308" w:rsidRPr="00076004">
          <w:rPr>
            <w:sz w:val="16"/>
            <w:szCs w:val="16"/>
          </w:rPr>
          <w:t>….</w:t>
        </w:r>
        <w:proofErr w:type="gramEnd"/>
        <w:r w:rsidR="00DE4308" w:rsidRPr="00076004">
          <w:rPr>
            <w:sz w:val="16"/>
            <w:szCs w:val="16"/>
          </w:rPr>
          <w:t xml:space="preserve"> </w:t>
        </w:r>
      </w:p>
      <w:p w:rsidR="00595C0C" w:rsidRDefault="00595C0C" w:rsidP="00DE4308">
        <w:pPr>
          <w:pStyle w:val="llb"/>
          <w:rPr>
            <w:sz w:val="16"/>
            <w:szCs w:val="16"/>
          </w:rPr>
        </w:pPr>
        <w:proofErr w:type="gramStart"/>
        <w:r>
          <w:rPr>
            <w:sz w:val="16"/>
            <w:szCs w:val="16"/>
          </w:rPr>
          <w:t>képviseli</w:t>
        </w:r>
        <w:proofErr w:type="gramEnd"/>
        <w:r>
          <w:rPr>
            <w:sz w:val="16"/>
            <w:szCs w:val="16"/>
          </w:rPr>
          <w:t>:…….</w:t>
        </w:r>
        <w:r>
          <w:rPr>
            <w:sz w:val="16"/>
            <w:szCs w:val="16"/>
          </w:rPr>
          <w:tab/>
        </w:r>
        <w:r w:rsidR="00DE4308" w:rsidRPr="00076004">
          <w:rPr>
            <w:sz w:val="16"/>
            <w:szCs w:val="16"/>
          </w:rPr>
          <w:t>képviseli: Dr. Cser-Palkovics András polgármester</w:t>
        </w:r>
        <w:r>
          <w:rPr>
            <w:sz w:val="16"/>
            <w:szCs w:val="16"/>
          </w:rPr>
          <w:tab/>
          <w:t>jogtanácsos</w:t>
        </w:r>
      </w:p>
      <w:p w:rsidR="006A041F" w:rsidRDefault="00595C0C" w:rsidP="00DE4308">
        <w:pPr>
          <w:pStyle w:val="llb"/>
        </w:pPr>
        <w:r>
          <w:rPr>
            <w:sz w:val="16"/>
            <w:szCs w:val="16"/>
          </w:rPr>
          <w:t>Eladó</w:t>
        </w:r>
        <w:r>
          <w:rPr>
            <w:sz w:val="16"/>
            <w:szCs w:val="16"/>
          </w:rPr>
          <w:tab/>
          <w:t>Vevő</w:t>
        </w:r>
        <w:r>
          <w:rPr>
            <w:sz w:val="16"/>
            <w:szCs w:val="16"/>
          </w:rPr>
          <w:tab/>
        </w:r>
        <w:r w:rsidR="00DE4308">
          <w:tab/>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1F6" w:rsidRDefault="00E741F6" w:rsidP="006A041F">
      <w:r>
        <w:separator/>
      </w:r>
    </w:p>
  </w:footnote>
  <w:footnote w:type="continuationSeparator" w:id="0">
    <w:p w:rsidR="00E741F6" w:rsidRDefault="00E741F6" w:rsidP="006A04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F4F61"/>
    <w:multiLevelType w:val="hybridMultilevel"/>
    <w:tmpl w:val="7280100E"/>
    <w:lvl w:ilvl="0" w:tplc="040E0017">
      <w:start w:val="1"/>
      <w:numFmt w:val="lowerLetter"/>
      <w:lvlText w:val="%1)"/>
      <w:lvlJc w:val="left"/>
      <w:pPr>
        <w:ind w:left="720" w:hanging="360"/>
      </w:pPr>
    </w:lvl>
    <w:lvl w:ilvl="1" w:tplc="434416FC">
      <w:start w:val="1"/>
      <w:numFmt w:val="lowerLetter"/>
      <w:lvlText w:val="%2)"/>
      <w:lvlJc w:val="left"/>
      <w:pPr>
        <w:ind w:left="1637" w:hanging="360"/>
      </w:pPr>
      <w:rPr>
        <w:b w:val="0"/>
      </w:rPr>
    </w:lvl>
    <w:lvl w:ilvl="2" w:tplc="C22A7590">
      <w:start w:val="1"/>
      <w:numFmt w:val="decimal"/>
      <w:lvlText w:val="%3."/>
      <w:lvlJc w:val="left"/>
      <w:pPr>
        <w:ind w:left="2340" w:hanging="360"/>
      </w:pPr>
      <w:rPr>
        <w:rFonts w:hint="default"/>
      </w:rPr>
    </w:lvl>
    <w:lvl w:ilvl="3" w:tplc="933A9F10">
      <w:numFmt w:val="bullet"/>
      <w:lvlText w:val="-"/>
      <w:lvlJc w:val="left"/>
      <w:pPr>
        <w:ind w:left="2880" w:hanging="360"/>
      </w:pPr>
      <w:rPr>
        <w:rFonts w:ascii="Times New Roman" w:eastAsia="Times New Roman" w:hAnsi="Times New Roman" w:cs="Times New Roman"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8564CAA"/>
    <w:multiLevelType w:val="hybridMultilevel"/>
    <w:tmpl w:val="83B063B8"/>
    <w:lvl w:ilvl="0" w:tplc="220EB5D0">
      <w:start w:val="1"/>
      <w:numFmt w:val="decimal"/>
      <w:lvlText w:val="%1."/>
      <w:lvlJc w:val="left"/>
      <w:pPr>
        <w:ind w:left="90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4C269B1"/>
    <w:multiLevelType w:val="hybridMultilevel"/>
    <w:tmpl w:val="3BAEDA5C"/>
    <w:lvl w:ilvl="0" w:tplc="B1660D72">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5A13B9E"/>
    <w:multiLevelType w:val="hybridMultilevel"/>
    <w:tmpl w:val="9DA65BF6"/>
    <w:lvl w:ilvl="0" w:tplc="040E000F">
      <w:start w:val="1"/>
      <w:numFmt w:val="decimal"/>
      <w:lvlText w:val="%1."/>
      <w:lvlJc w:val="left"/>
      <w:pPr>
        <w:ind w:left="720" w:hanging="360"/>
      </w:pPr>
      <w:rPr>
        <w:rFonts w:hint="default"/>
      </w:rPr>
    </w:lvl>
    <w:lvl w:ilvl="1" w:tplc="FFFFFFFF">
      <w:start w:val="5"/>
      <w:numFmt w:val="decimal"/>
      <w:lvlText w:val="%2."/>
      <w:lvlJc w:val="left"/>
      <w:pPr>
        <w:tabs>
          <w:tab w:val="num" w:pos="1440"/>
        </w:tabs>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C086711"/>
    <w:multiLevelType w:val="hybridMultilevel"/>
    <w:tmpl w:val="CB2A9F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1D31A07"/>
    <w:multiLevelType w:val="hybridMultilevel"/>
    <w:tmpl w:val="F78434AA"/>
    <w:lvl w:ilvl="0" w:tplc="C17C2C56">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E875269"/>
    <w:multiLevelType w:val="hybridMultilevel"/>
    <w:tmpl w:val="40DED2E2"/>
    <w:lvl w:ilvl="0" w:tplc="41D63F7E">
      <w:start w:val="12"/>
      <w:numFmt w:val="decimal"/>
      <w:lvlText w:val="%1."/>
      <w:lvlJc w:val="left"/>
      <w:pPr>
        <w:ind w:left="900" w:hanging="360"/>
      </w:pPr>
      <w:rPr>
        <w:rFonts w:hint="default"/>
      </w:rPr>
    </w:lvl>
    <w:lvl w:ilvl="1" w:tplc="040E0019" w:tentative="1">
      <w:start w:val="1"/>
      <w:numFmt w:val="lowerLetter"/>
      <w:lvlText w:val="%2."/>
      <w:lvlJc w:val="left"/>
      <w:pPr>
        <w:ind w:left="1620" w:hanging="360"/>
      </w:pPr>
    </w:lvl>
    <w:lvl w:ilvl="2" w:tplc="040E001B" w:tentative="1">
      <w:start w:val="1"/>
      <w:numFmt w:val="lowerRoman"/>
      <w:lvlText w:val="%3."/>
      <w:lvlJc w:val="right"/>
      <w:pPr>
        <w:ind w:left="2340" w:hanging="180"/>
      </w:pPr>
    </w:lvl>
    <w:lvl w:ilvl="3" w:tplc="040E000F" w:tentative="1">
      <w:start w:val="1"/>
      <w:numFmt w:val="decimal"/>
      <w:lvlText w:val="%4."/>
      <w:lvlJc w:val="left"/>
      <w:pPr>
        <w:ind w:left="3060" w:hanging="360"/>
      </w:pPr>
    </w:lvl>
    <w:lvl w:ilvl="4" w:tplc="040E0019" w:tentative="1">
      <w:start w:val="1"/>
      <w:numFmt w:val="lowerLetter"/>
      <w:lvlText w:val="%5."/>
      <w:lvlJc w:val="left"/>
      <w:pPr>
        <w:ind w:left="3780" w:hanging="360"/>
      </w:pPr>
    </w:lvl>
    <w:lvl w:ilvl="5" w:tplc="040E001B" w:tentative="1">
      <w:start w:val="1"/>
      <w:numFmt w:val="lowerRoman"/>
      <w:lvlText w:val="%6."/>
      <w:lvlJc w:val="right"/>
      <w:pPr>
        <w:ind w:left="4500" w:hanging="180"/>
      </w:pPr>
    </w:lvl>
    <w:lvl w:ilvl="6" w:tplc="040E000F" w:tentative="1">
      <w:start w:val="1"/>
      <w:numFmt w:val="decimal"/>
      <w:lvlText w:val="%7."/>
      <w:lvlJc w:val="left"/>
      <w:pPr>
        <w:ind w:left="5220" w:hanging="360"/>
      </w:pPr>
    </w:lvl>
    <w:lvl w:ilvl="7" w:tplc="040E0019" w:tentative="1">
      <w:start w:val="1"/>
      <w:numFmt w:val="lowerLetter"/>
      <w:lvlText w:val="%8."/>
      <w:lvlJc w:val="left"/>
      <w:pPr>
        <w:ind w:left="5940" w:hanging="360"/>
      </w:pPr>
    </w:lvl>
    <w:lvl w:ilvl="8" w:tplc="040E001B" w:tentative="1">
      <w:start w:val="1"/>
      <w:numFmt w:val="lowerRoman"/>
      <w:lvlText w:val="%9."/>
      <w:lvlJc w:val="right"/>
      <w:pPr>
        <w:ind w:left="6660" w:hanging="180"/>
      </w:pPr>
    </w:lvl>
  </w:abstractNum>
  <w:abstractNum w:abstractNumId="7">
    <w:nsid w:val="57187831"/>
    <w:multiLevelType w:val="hybridMultilevel"/>
    <w:tmpl w:val="17AEB6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58866827"/>
    <w:multiLevelType w:val="hybridMultilevel"/>
    <w:tmpl w:val="FB6C1938"/>
    <w:lvl w:ilvl="0" w:tplc="BFD03ADA">
      <w:start w:val="1"/>
      <w:numFmt w:val="decimal"/>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A2172EB"/>
    <w:multiLevelType w:val="hybridMultilevel"/>
    <w:tmpl w:val="5E2E71E6"/>
    <w:lvl w:ilvl="0" w:tplc="EEE0948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63981B91"/>
    <w:multiLevelType w:val="hybridMultilevel"/>
    <w:tmpl w:val="B2C600AE"/>
    <w:lvl w:ilvl="0" w:tplc="84ECF5F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6B154396"/>
    <w:multiLevelType w:val="hybridMultilevel"/>
    <w:tmpl w:val="3698F45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6B904A62"/>
    <w:multiLevelType w:val="hybridMultilevel"/>
    <w:tmpl w:val="ED74425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6C3C0FB6"/>
    <w:multiLevelType w:val="hybridMultilevel"/>
    <w:tmpl w:val="0D0CCBA6"/>
    <w:lvl w:ilvl="0" w:tplc="501472B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6F281506"/>
    <w:multiLevelType w:val="hybridMultilevel"/>
    <w:tmpl w:val="56DA69B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17">
      <w:start w:val="1"/>
      <w:numFmt w:val="lowerLetter"/>
      <w:lvlText w:val="%3)"/>
      <w:lvlJc w:val="left"/>
      <w:pPr>
        <w:ind w:left="2160" w:hanging="360"/>
      </w:pPr>
      <w:rPr>
        <w:rFont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3"/>
  </w:num>
  <w:num w:numId="5">
    <w:abstractNumId w:val="7"/>
  </w:num>
  <w:num w:numId="6">
    <w:abstractNumId w:val="10"/>
  </w:num>
  <w:num w:numId="7">
    <w:abstractNumId w:val="4"/>
  </w:num>
  <w:num w:numId="8">
    <w:abstractNumId w:val="13"/>
  </w:num>
  <w:num w:numId="9">
    <w:abstractNumId w:val="11"/>
  </w:num>
  <w:num w:numId="10">
    <w:abstractNumId w:val="8"/>
  </w:num>
  <w:num w:numId="11">
    <w:abstractNumId w:val="5"/>
  </w:num>
  <w:num w:numId="12">
    <w:abstractNumId w:val="14"/>
  </w:num>
  <w:num w:numId="13">
    <w:abstractNumId w:val="2"/>
  </w:num>
  <w:num w:numId="14">
    <w:abstractNumId w:val="6"/>
  </w:num>
  <w:num w:numId="15">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lázs Annamária">
    <w15:presenceInfo w15:providerId="AD" w15:userId="S-1-5-21-356930992-3627400597-287921629-8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FFF"/>
    <w:rsid w:val="000154BC"/>
    <w:rsid w:val="0003280F"/>
    <w:rsid w:val="00034679"/>
    <w:rsid w:val="00053433"/>
    <w:rsid w:val="00076004"/>
    <w:rsid w:val="000B54F9"/>
    <w:rsid w:val="000C433C"/>
    <w:rsid w:val="000D317A"/>
    <w:rsid w:val="000D6E4B"/>
    <w:rsid w:val="000E2316"/>
    <w:rsid w:val="000F107E"/>
    <w:rsid w:val="00103A43"/>
    <w:rsid w:val="00106CDE"/>
    <w:rsid w:val="00122550"/>
    <w:rsid w:val="00131221"/>
    <w:rsid w:val="00143412"/>
    <w:rsid w:val="00160BAF"/>
    <w:rsid w:val="00172DFA"/>
    <w:rsid w:val="00175EAD"/>
    <w:rsid w:val="001A0576"/>
    <w:rsid w:val="001B4AC4"/>
    <w:rsid w:val="001B683A"/>
    <w:rsid w:val="001B7AA9"/>
    <w:rsid w:val="001C1F0B"/>
    <w:rsid w:val="001C5E9D"/>
    <w:rsid w:val="001C7B21"/>
    <w:rsid w:val="001D2654"/>
    <w:rsid w:val="001F67C1"/>
    <w:rsid w:val="00212D90"/>
    <w:rsid w:val="00221E87"/>
    <w:rsid w:val="00232771"/>
    <w:rsid w:val="00235379"/>
    <w:rsid w:val="002A3E66"/>
    <w:rsid w:val="002A5AFD"/>
    <w:rsid w:val="002C4B5D"/>
    <w:rsid w:val="002D3434"/>
    <w:rsid w:val="00326B0B"/>
    <w:rsid w:val="003519CA"/>
    <w:rsid w:val="00382EFD"/>
    <w:rsid w:val="003E6773"/>
    <w:rsid w:val="00407B3D"/>
    <w:rsid w:val="004143DF"/>
    <w:rsid w:val="00456C07"/>
    <w:rsid w:val="00460747"/>
    <w:rsid w:val="00467192"/>
    <w:rsid w:val="004C5EDB"/>
    <w:rsid w:val="004C6C3E"/>
    <w:rsid w:val="004E3601"/>
    <w:rsid w:val="00505AE3"/>
    <w:rsid w:val="0051799E"/>
    <w:rsid w:val="00517BA4"/>
    <w:rsid w:val="00520ED0"/>
    <w:rsid w:val="005366E1"/>
    <w:rsid w:val="005415C5"/>
    <w:rsid w:val="00556A17"/>
    <w:rsid w:val="005629BD"/>
    <w:rsid w:val="005707F4"/>
    <w:rsid w:val="005736E4"/>
    <w:rsid w:val="005771D2"/>
    <w:rsid w:val="00577E2C"/>
    <w:rsid w:val="00593C8D"/>
    <w:rsid w:val="00595C0C"/>
    <w:rsid w:val="005A7886"/>
    <w:rsid w:val="005B14E1"/>
    <w:rsid w:val="005C59F2"/>
    <w:rsid w:val="005C69CC"/>
    <w:rsid w:val="005D5970"/>
    <w:rsid w:val="005E568C"/>
    <w:rsid w:val="005F525E"/>
    <w:rsid w:val="00661A53"/>
    <w:rsid w:val="00662E01"/>
    <w:rsid w:val="006A041F"/>
    <w:rsid w:val="006C0E67"/>
    <w:rsid w:val="006C7AB2"/>
    <w:rsid w:val="006D1A08"/>
    <w:rsid w:val="006E12C8"/>
    <w:rsid w:val="0072247B"/>
    <w:rsid w:val="00726B47"/>
    <w:rsid w:val="00752FE0"/>
    <w:rsid w:val="00785FEE"/>
    <w:rsid w:val="00786A2E"/>
    <w:rsid w:val="007958BD"/>
    <w:rsid w:val="007A3AC6"/>
    <w:rsid w:val="007B7E8A"/>
    <w:rsid w:val="007D05FA"/>
    <w:rsid w:val="0080011F"/>
    <w:rsid w:val="00812E05"/>
    <w:rsid w:val="00812EE4"/>
    <w:rsid w:val="00820FC5"/>
    <w:rsid w:val="008374B1"/>
    <w:rsid w:val="00894353"/>
    <w:rsid w:val="008C33A2"/>
    <w:rsid w:val="008F71A1"/>
    <w:rsid w:val="0090650A"/>
    <w:rsid w:val="009578EF"/>
    <w:rsid w:val="009B1440"/>
    <w:rsid w:val="009C55C0"/>
    <w:rsid w:val="00A13E85"/>
    <w:rsid w:val="00A57DB3"/>
    <w:rsid w:val="00A70F89"/>
    <w:rsid w:val="00AA1502"/>
    <w:rsid w:val="00AD54FE"/>
    <w:rsid w:val="00B07122"/>
    <w:rsid w:val="00B37BEF"/>
    <w:rsid w:val="00B6143B"/>
    <w:rsid w:val="00B65C7F"/>
    <w:rsid w:val="00B660FC"/>
    <w:rsid w:val="00B859CA"/>
    <w:rsid w:val="00B9395E"/>
    <w:rsid w:val="00BA1CB9"/>
    <w:rsid w:val="00BC3345"/>
    <w:rsid w:val="00BD5A2E"/>
    <w:rsid w:val="00BE6212"/>
    <w:rsid w:val="00BE6545"/>
    <w:rsid w:val="00BF0F2E"/>
    <w:rsid w:val="00BF612F"/>
    <w:rsid w:val="00C37EAE"/>
    <w:rsid w:val="00C50741"/>
    <w:rsid w:val="00C55438"/>
    <w:rsid w:val="00C678AE"/>
    <w:rsid w:val="00C97701"/>
    <w:rsid w:val="00CA62F1"/>
    <w:rsid w:val="00CE35AF"/>
    <w:rsid w:val="00CF2880"/>
    <w:rsid w:val="00CF5889"/>
    <w:rsid w:val="00CF6796"/>
    <w:rsid w:val="00D266A7"/>
    <w:rsid w:val="00D27296"/>
    <w:rsid w:val="00D3391E"/>
    <w:rsid w:val="00D42683"/>
    <w:rsid w:val="00D62633"/>
    <w:rsid w:val="00D7734E"/>
    <w:rsid w:val="00DB70BD"/>
    <w:rsid w:val="00DE4308"/>
    <w:rsid w:val="00DF0D73"/>
    <w:rsid w:val="00E018CA"/>
    <w:rsid w:val="00E22B3A"/>
    <w:rsid w:val="00E271D8"/>
    <w:rsid w:val="00E2722D"/>
    <w:rsid w:val="00E3525E"/>
    <w:rsid w:val="00E741F6"/>
    <w:rsid w:val="00E80FFF"/>
    <w:rsid w:val="00E8332D"/>
    <w:rsid w:val="00E84F45"/>
    <w:rsid w:val="00E91231"/>
    <w:rsid w:val="00EF00DC"/>
    <w:rsid w:val="00EF5468"/>
    <w:rsid w:val="00F133F2"/>
    <w:rsid w:val="00F35C9C"/>
    <w:rsid w:val="00F50DFC"/>
    <w:rsid w:val="00F747C3"/>
    <w:rsid w:val="00FA2089"/>
    <w:rsid w:val="00FB6EF3"/>
    <w:rsid w:val="00FC4F1E"/>
    <w:rsid w:val="00FD59F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80FFF"/>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C678AE"/>
    <w:rPr>
      <w:color w:val="0000FF" w:themeColor="hyperlink"/>
      <w:u w:val="single"/>
    </w:rPr>
  </w:style>
  <w:style w:type="paragraph" w:styleId="lfej">
    <w:name w:val="header"/>
    <w:basedOn w:val="Norml"/>
    <w:link w:val="lfejChar"/>
    <w:uiPriority w:val="99"/>
    <w:unhideWhenUsed/>
    <w:rsid w:val="006A041F"/>
    <w:pPr>
      <w:tabs>
        <w:tab w:val="center" w:pos="4536"/>
        <w:tab w:val="right" w:pos="9072"/>
      </w:tabs>
    </w:pPr>
  </w:style>
  <w:style w:type="character" w:customStyle="1" w:styleId="lfejChar">
    <w:name w:val="Élőfej Char"/>
    <w:basedOn w:val="Bekezdsalapbettpusa"/>
    <w:link w:val="lfej"/>
    <w:uiPriority w:val="99"/>
    <w:rsid w:val="006A041F"/>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A041F"/>
    <w:pPr>
      <w:tabs>
        <w:tab w:val="center" w:pos="4536"/>
        <w:tab w:val="right" w:pos="9072"/>
      </w:tabs>
    </w:pPr>
  </w:style>
  <w:style w:type="character" w:customStyle="1" w:styleId="llbChar">
    <w:name w:val="Élőláb Char"/>
    <w:basedOn w:val="Bekezdsalapbettpusa"/>
    <w:link w:val="llb"/>
    <w:uiPriority w:val="99"/>
    <w:rsid w:val="006A041F"/>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82EFD"/>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82EFD"/>
    <w:rPr>
      <w:rFonts w:ascii="Segoe UI" w:eastAsia="Times New Roman" w:hAnsi="Segoe UI" w:cs="Segoe UI"/>
      <w:sz w:val="18"/>
      <w:szCs w:val="18"/>
      <w:lang w:eastAsia="hu-HU"/>
    </w:rPr>
  </w:style>
  <w:style w:type="paragraph" w:styleId="Listaszerbekezds">
    <w:name w:val="List Paragraph"/>
    <w:basedOn w:val="Norml"/>
    <w:uiPriority w:val="34"/>
    <w:qFormat/>
    <w:rsid w:val="006C0E67"/>
    <w:pPr>
      <w:ind w:left="720"/>
      <w:contextualSpacing/>
    </w:pPr>
  </w:style>
  <w:style w:type="character" w:styleId="Jegyzethivatkozs">
    <w:name w:val="annotation reference"/>
    <w:basedOn w:val="Bekezdsalapbettpusa"/>
    <w:uiPriority w:val="99"/>
    <w:semiHidden/>
    <w:unhideWhenUsed/>
    <w:rsid w:val="00CF6796"/>
    <w:rPr>
      <w:sz w:val="16"/>
      <w:szCs w:val="16"/>
    </w:rPr>
  </w:style>
  <w:style w:type="paragraph" w:styleId="Jegyzetszveg">
    <w:name w:val="annotation text"/>
    <w:basedOn w:val="Norml"/>
    <w:link w:val="JegyzetszvegChar"/>
    <w:uiPriority w:val="99"/>
    <w:semiHidden/>
    <w:unhideWhenUsed/>
    <w:rsid w:val="00CF6796"/>
    <w:rPr>
      <w:sz w:val="20"/>
      <w:szCs w:val="20"/>
    </w:rPr>
  </w:style>
  <w:style w:type="character" w:customStyle="1" w:styleId="JegyzetszvegChar">
    <w:name w:val="Jegyzetszöveg Char"/>
    <w:basedOn w:val="Bekezdsalapbettpusa"/>
    <w:link w:val="Jegyzetszveg"/>
    <w:uiPriority w:val="99"/>
    <w:semiHidden/>
    <w:rsid w:val="00CF6796"/>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CF6796"/>
    <w:rPr>
      <w:b/>
      <w:bCs/>
    </w:rPr>
  </w:style>
  <w:style w:type="character" w:customStyle="1" w:styleId="MegjegyzstrgyaChar">
    <w:name w:val="Megjegyzés tárgya Char"/>
    <w:basedOn w:val="JegyzetszvegChar"/>
    <w:link w:val="Megjegyzstrgya"/>
    <w:uiPriority w:val="99"/>
    <w:semiHidden/>
    <w:rsid w:val="00CF6796"/>
    <w:rPr>
      <w:rFonts w:ascii="Times New Roman" w:eastAsia="Times New Roman" w:hAnsi="Times New Roman" w:cs="Times New Roman"/>
      <w:b/>
      <w:bCs/>
      <w:sz w:val="20"/>
      <w:szCs w:val="20"/>
      <w:lang w:eastAsia="hu-HU"/>
    </w:rPr>
  </w:style>
  <w:style w:type="paragraph" w:styleId="Vltozat">
    <w:name w:val="Revision"/>
    <w:hidden/>
    <w:uiPriority w:val="99"/>
    <w:semiHidden/>
    <w:rsid w:val="00160BAF"/>
    <w:pPr>
      <w:spacing w:after="0"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80FFF"/>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C678AE"/>
    <w:rPr>
      <w:color w:val="0000FF" w:themeColor="hyperlink"/>
      <w:u w:val="single"/>
    </w:rPr>
  </w:style>
  <w:style w:type="paragraph" w:styleId="lfej">
    <w:name w:val="header"/>
    <w:basedOn w:val="Norml"/>
    <w:link w:val="lfejChar"/>
    <w:uiPriority w:val="99"/>
    <w:unhideWhenUsed/>
    <w:rsid w:val="006A041F"/>
    <w:pPr>
      <w:tabs>
        <w:tab w:val="center" w:pos="4536"/>
        <w:tab w:val="right" w:pos="9072"/>
      </w:tabs>
    </w:pPr>
  </w:style>
  <w:style w:type="character" w:customStyle="1" w:styleId="lfejChar">
    <w:name w:val="Élőfej Char"/>
    <w:basedOn w:val="Bekezdsalapbettpusa"/>
    <w:link w:val="lfej"/>
    <w:uiPriority w:val="99"/>
    <w:rsid w:val="006A041F"/>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A041F"/>
    <w:pPr>
      <w:tabs>
        <w:tab w:val="center" w:pos="4536"/>
        <w:tab w:val="right" w:pos="9072"/>
      </w:tabs>
    </w:pPr>
  </w:style>
  <w:style w:type="character" w:customStyle="1" w:styleId="llbChar">
    <w:name w:val="Élőláb Char"/>
    <w:basedOn w:val="Bekezdsalapbettpusa"/>
    <w:link w:val="llb"/>
    <w:uiPriority w:val="99"/>
    <w:rsid w:val="006A041F"/>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82EFD"/>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82EFD"/>
    <w:rPr>
      <w:rFonts w:ascii="Segoe UI" w:eastAsia="Times New Roman" w:hAnsi="Segoe UI" w:cs="Segoe UI"/>
      <w:sz w:val="18"/>
      <w:szCs w:val="18"/>
      <w:lang w:eastAsia="hu-HU"/>
    </w:rPr>
  </w:style>
  <w:style w:type="paragraph" w:styleId="Listaszerbekezds">
    <w:name w:val="List Paragraph"/>
    <w:basedOn w:val="Norml"/>
    <w:uiPriority w:val="34"/>
    <w:qFormat/>
    <w:rsid w:val="006C0E67"/>
    <w:pPr>
      <w:ind w:left="720"/>
      <w:contextualSpacing/>
    </w:pPr>
  </w:style>
  <w:style w:type="character" w:styleId="Jegyzethivatkozs">
    <w:name w:val="annotation reference"/>
    <w:basedOn w:val="Bekezdsalapbettpusa"/>
    <w:uiPriority w:val="99"/>
    <w:semiHidden/>
    <w:unhideWhenUsed/>
    <w:rsid w:val="00CF6796"/>
    <w:rPr>
      <w:sz w:val="16"/>
      <w:szCs w:val="16"/>
    </w:rPr>
  </w:style>
  <w:style w:type="paragraph" w:styleId="Jegyzetszveg">
    <w:name w:val="annotation text"/>
    <w:basedOn w:val="Norml"/>
    <w:link w:val="JegyzetszvegChar"/>
    <w:uiPriority w:val="99"/>
    <w:semiHidden/>
    <w:unhideWhenUsed/>
    <w:rsid w:val="00CF6796"/>
    <w:rPr>
      <w:sz w:val="20"/>
      <w:szCs w:val="20"/>
    </w:rPr>
  </w:style>
  <w:style w:type="character" w:customStyle="1" w:styleId="JegyzetszvegChar">
    <w:name w:val="Jegyzetszöveg Char"/>
    <w:basedOn w:val="Bekezdsalapbettpusa"/>
    <w:link w:val="Jegyzetszveg"/>
    <w:uiPriority w:val="99"/>
    <w:semiHidden/>
    <w:rsid w:val="00CF6796"/>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CF6796"/>
    <w:rPr>
      <w:b/>
      <w:bCs/>
    </w:rPr>
  </w:style>
  <w:style w:type="character" w:customStyle="1" w:styleId="MegjegyzstrgyaChar">
    <w:name w:val="Megjegyzés tárgya Char"/>
    <w:basedOn w:val="JegyzetszvegChar"/>
    <w:link w:val="Megjegyzstrgya"/>
    <w:uiPriority w:val="99"/>
    <w:semiHidden/>
    <w:rsid w:val="00CF6796"/>
    <w:rPr>
      <w:rFonts w:ascii="Times New Roman" w:eastAsia="Times New Roman" w:hAnsi="Times New Roman" w:cs="Times New Roman"/>
      <w:b/>
      <w:bCs/>
      <w:sz w:val="20"/>
      <w:szCs w:val="20"/>
      <w:lang w:eastAsia="hu-HU"/>
    </w:rPr>
  </w:style>
  <w:style w:type="paragraph" w:styleId="Vltozat">
    <w:name w:val="Revision"/>
    <w:hidden/>
    <w:uiPriority w:val="99"/>
    <w:semiHidden/>
    <w:rsid w:val="00160BAF"/>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meszaros.attila@pmhiv.szekesfehervar.hu" TargetMode="External"/><Relationship Id="rId4" Type="http://schemas.microsoft.com/office/2007/relationships/stylesWithEffects" Target="stylesWithEffects.xml"/><Relationship Id="rId9" Type="http://schemas.openxmlformats.org/officeDocument/2006/relationships/hyperlink" Target="mailto:szepe.attila@deponi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C8D3E-EC56-4427-848B-A3BBDC921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3226</Words>
  <Characters>22267</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nagyo</dc:creator>
  <cp:lastModifiedBy>Windows-felhasználó</cp:lastModifiedBy>
  <cp:revision>4</cp:revision>
  <cp:lastPrinted>2017-11-24T11:12:00Z</cp:lastPrinted>
  <dcterms:created xsi:type="dcterms:W3CDTF">2017-11-28T16:54:00Z</dcterms:created>
  <dcterms:modified xsi:type="dcterms:W3CDTF">2017-12-04T10:37:00Z</dcterms:modified>
</cp:coreProperties>
</file>